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7B" w:rsidRPr="0049608A" w:rsidRDefault="00E97703" w:rsidP="0008657B">
      <w:pPr>
        <w:jc w:val="center"/>
        <w:rPr>
          <w:b/>
          <w:smallCaps/>
          <w:color w:val="000000"/>
          <w:sz w:val="28"/>
          <w:szCs w:val="22"/>
        </w:rPr>
      </w:pPr>
      <w:bookmarkStart w:id="0" w:name="_GoBack"/>
      <w:bookmarkEnd w:id="0"/>
      <w:r w:rsidRPr="0049608A">
        <w:rPr>
          <w:b/>
          <w:smallCaps/>
          <w:color w:val="000000"/>
          <w:sz w:val="28"/>
          <w:szCs w:val="22"/>
        </w:rPr>
        <w:t>Bejelentés</w:t>
      </w:r>
    </w:p>
    <w:p w:rsidR="0014542C" w:rsidRPr="00DD54A8" w:rsidRDefault="00DD54A8" w:rsidP="0008657B">
      <w:pPr>
        <w:jc w:val="center"/>
        <w:rPr>
          <w:b/>
          <w:smallCaps/>
          <w:color w:val="000000"/>
          <w:szCs w:val="22"/>
          <w:u w:val="single"/>
        </w:rPr>
      </w:pPr>
      <w:proofErr w:type="gramStart"/>
      <w:r>
        <w:rPr>
          <w:b/>
          <w:smallCaps/>
          <w:color w:val="000000"/>
          <w:szCs w:val="22"/>
          <w:u w:val="single"/>
        </w:rPr>
        <w:t>füstfejlődéssel</w:t>
      </w:r>
      <w:proofErr w:type="gramEnd"/>
      <w:r>
        <w:rPr>
          <w:b/>
          <w:smallCaps/>
          <w:color w:val="000000"/>
          <w:szCs w:val="22"/>
          <w:u w:val="single"/>
        </w:rPr>
        <w:t xml:space="preserve"> / </w:t>
      </w:r>
      <w:r w:rsidRPr="00DD54A8">
        <w:rPr>
          <w:b/>
          <w:smallCaps/>
          <w:color w:val="000000"/>
          <w:szCs w:val="22"/>
          <w:u w:val="single"/>
        </w:rPr>
        <w:t>lánghatással járó tevékenység</w:t>
      </w:r>
      <w:r>
        <w:rPr>
          <w:b/>
          <w:smallCaps/>
          <w:color w:val="000000"/>
          <w:szCs w:val="22"/>
          <w:u w:val="single"/>
        </w:rPr>
        <w:t>ről</w:t>
      </w:r>
    </w:p>
    <w:p w:rsidR="00F7546F" w:rsidRPr="0049608A" w:rsidRDefault="00F7546F" w:rsidP="0008657B">
      <w:pPr>
        <w:jc w:val="center"/>
        <w:rPr>
          <w:smallCaps/>
          <w:color w:val="000000"/>
          <w:sz w:val="22"/>
          <w:szCs w:val="22"/>
          <w:u w:val="single"/>
        </w:rPr>
      </w:pPr>
    </w:p>
    <w:p w:rsidR="005C7BCE" w:rsidRDefault="005C7BCE" w:rsidP="005C7BCE">
      <w:pPr>
        <w:jc w:val="center"/>
        <w:rPr>
          <w:i/>
          <w:color w:val="000000"/>
          <w:sz w:val="22"/>
          <w:szCs w:val="22"/>
        </w:rPr>
      </w:pPr>
      <w:r w:rsidRPr="0049608A">
        <w:rPr>
          <w:i/>
          <w:color w:val="000000"/>
          <w:sz w:val="22"/>
          <w:szCs w:val="22"/>
        </w:rPr>
        <w:t>(Az Országos T</w:t>
      </w:r>
      <w:r w:rsidRPr="0049608A">
        <w:rPr>
          <w:rFonts w:hint="eastAsia"/>
          <w:i/>
          <w:color w:val="000000"/>
          <w:sz w:val="22"/>
          <w:szCs w:val="22"/>
        </w:rPr>
        <w:t>ű</w:t>
      </w:r>
      <w:r w:rsidRPr="0049608A">
        <w:rPr>
          <w:i/>
          <w:color w:val="000000"/>
          <w:sz w:val="22"/>
          <w:szCs w:val="22"/>
        </w:rPr>
        <w:t>zvédelmi Szabályzatról szóló 54/2014</w:t>
      </w:r>
      <w:r w:rsidR="00752693">
        <w:rPr>
          <w:i/>
          <w:color w:val="000000"/>
          <w:sz w:val="22"/>
          <w:szCs w:val="22"/>
        </w:rPr>
        <w:t>. (XII. 05.) BM rendelet 226. §</w:t>
      </w:r>
      <w:r w:rsidRPr="0049608A">
        <w:rPr>
          <w:i/>
          <w:color w:val="000000"/>
          <w:sz w:val="22"/>
          <w:szCs w:val="22"/>
        </w:rPr>
        <w:t xml:space="preserve"> szerinti tevékenységhez)</w:t>
      </w:r>
    </w:p>
    <w:p w:rsidR="00845EDF" w:rsidRPr="0049608A" w:rsidRDefault="00845EDF" w:rsidP="005C7BCE">
      <w:pPr>
        <w:jc w:val="center"/>
        <w:rPr>
          <w:i/>
          <w:color w:val="000000"/>
          <w:sz w:val="22"/>
          <w:szCs w:val="22"/>
        </w:rPr>
      </w:pPr>
    </w:p>
    <w:p w:rsidR="0008657B" w:rsidRPr="0049608A" w:rsidRDefault="0008657B" w:rsidP="005D645A">
      <w:pPr>
        <w:rPr>
          <w:smallCaps/>
          <w:sz w:val="6"/>
          <w:szCs w:val="22"/>
        </w:rPr>
      </w:pPr>
    </w:p>
    <w:p w:rsidR="005D645A" w:rsidRDefault="00DD54A8" w:rsidP="005D645A">
      <w:pPr>
        <w:tabs>
          <w:tab w:val="left" w:leader="dot" w:pos="9639"/>
        </w:tabs>
        <w:spacing w:before="60" w:after="12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</w:t>
      </w:r>
      <w:r w:rsidR="005D645A" w:rsidRPr="005D645A">
        <w:rPr>
          <w:b/>
          <w:sz w:val="22"/>
          <w:szCs w:val="22"/>
          <w:u w:val="single"/>
        </w:rPr>
        <w:t xml:space="preserve"> tevékenységre felhatalmazó más jogszabály pontos megnevezése</w:t>
      </w:r>
      <w:r w:rsidR="006A75B2">
        <w:rPr>
          <w:b/>
          <w:sz w:val="22"/>
          <w:szCs w:val="22"/>
          <w:u w:val="single"/>
        </w:rPr>
        <w:t xml:space="preserve"> (</w:t>
      </w:r>
      <w:r w:rsidR="009C6ECB">
        <w:rPr>
          <w:b/>
          <w:sz w:val="22"/>
          <w:szCs w:val="22"/>
          <w:u w:val="single"/>
        </w:rPr>
        <w:t>p</w:t>
      </w:r>
      <w:r w:rsidR="006A75B2">
        <w:rPr>
          <w:b/>
          <w:sz w:val="22"/>
          <w:szCs w:val="22"/>
          <w:u w:val="single"/>
        </w:rPr>
        <w:t>l.: önkormányzati rendelet)</w:t>
      </w:r>
      <w:r w:rsidR="005D645A" w:rsidRPr="005D645A">
        <w:rPr>
          <w:b/>
          <w:sz w:val="22"/>
          <w:szCs w:val="22"/>
          <w:u w:val="single"/>
        </w:rPr>
        <w:t>:</w:t>
      </w:r>
    </w:p>
    <w:p w:rsidR="005D645A" w:rsidRPr="00845EDF" w:rsidRDefault="005D645A" w:rsidP="005D645A">
      <w:pPr>
        <w:tabs>
          <w:tab w:val="left" w:leader="dot" w:pos="9639"/>
        </w:tabs>
        <w:spacing w:before="60" w:after="12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                           </w:t>
      </w:r>
    </w:p>
    <w:p w:rsidR="0008657B" w:rsidRPr="00F7546F" w:rsidRDefault="00D16C45" w:rsidP="005C7BCE">
      <w:pPr>
        <w:tabs>
          <w:tab w:val="left" w:leader="dot" w:pos="9639"/>
        </w:tabs>
        <w:spacing w:before="60" w:after="120"/>
        <w:jc w:val="both"/>
        <w:rPr>
          <w:sz w:val="22"/>
          <w:szCs w:val="22"/>
        </w:rPr>
      </w:pPr>
      <w:r w:rsidRPr="00F7546F">
        <w:rPr>
          <w:b/>
          <w:sz w:val="22"/>
          <w:szCs w:val="22"/>
          <w:u w:val="single"/>
        </w:rPr>
        <w:t xml:space="preserve">Bejelentő </w:t>
      </w:r>
      <w:r w:rsidR="0008657B" w:rsidRPr="00F7546F">
        <w:rPr>
          <w:b/>
          <w:sz w:val="22"/>
          <w:szCs w:val="22"/>
          <w:u w:val="single"/>
        </w:rPr>
        <w:t>neve</w:t>
      </w:r>
      <w:r w:rsidR="00CD47F7">
        <w:rPr>
          <w:sz w:val="22"/>
          <w:szCs w:val="22"/>
          <w:u w:val="single"/>
        </w:rPr>
        <w:t>:</w:t>
      </w:r>
      <w:r w:rsidR="0008657B" w:rsidRPr="00F7546F">
        <w:rPr>
          <w:sz w:val="22"/>
          <w:szCs w:val="22"/>
        </w:rPr>
        <w:tab/>
      </w:r>
      <w:r w:rsidR="00CD47F7">
        <w:rPr>
          <w:sz w:val="22"/>
          <w:szCs w:val="22"/>
        </w:rPr>
        <w:t xml:space="preserve">                            </w:t>
      </w:r>
      <w:r w:rsidR="00CD47F7" w:rsidRPr="00F7546F">
        <w:rPr>
          <w:noProof/>
          <w:sz w:val="22"/>
          <w:szCs w:val="22"/>
        </w:rPr>
        <w:tab/>
      </w:r>
    </w:p>
    <w:p w:rsidR="00CD47F7" w:rsidRDefault="00CD47F7" w:rsidP="005C7BCE">
      <w:pPr>
        <w:tabs>
          <w:tab w:val="left" w:leader="dot" w:pos="9639"/>
        </w:tabs>
        <w:spacing w:before="60" w:after="120"/>
        <w:jc w:val="both"/>
        <w:rPr>
          <w:i/>
          <w:sz w:val="22"/>
          <w:szCs w:val="22"/>
          <w:u w:val="single"/>
        </w:rPr>
      </w:pPr>
      <w:r w:rsidRPr="00CD47F7">
        <w:rPr>
          <w:i/>
          <w:sz w:val="22"/>
          <w:szCs w:val="22"/>
          <w:u w:val="single"/>
        </w:rPr>
        <w:t>(Cég esetén a cég neve és a bejelentést benyújtó személy neve)</w:t>
      </w:r>
    </w:p>
    <w:p w:rsidR="00CD47F7" w:rsidRPr="00F7546F" w:rsidRDefault="00CD47F7" w:rsidP="00CD47F7">
      <w:pPr>
        <w:tabs>
          <w:tab w:val="left" w:leader="dot" w:pos="9639"/>
        </w:tabs>
        <w:spacing w:before="60" w:after="120"/>
        <w:jc w:val="both"/>
        <w:rPr>
          <w:sz w:val="22"/>
          <w:szCs w:val="22"/>
        </w:rPr>
      </w:pPr>
      <w:r w:rsidRPr="00F7546F">
        <w:rPr>
          <w:b/>
          <w:sz w:val="22"/>
          <w:szCs w:val="22"/>
          <w:u w:val="single"/>
        </w:rPr>
        <w:t xml:space="preserve">Bejelentő </w:t>
      </w:r>
      <w:r>
        <w:rPr>
          <w:b/>
          <w:sz w:val="22"/>
          <w:szCs w:val="22"/>
          <w:u w:val="single"/>
        </w:rPr>
        <w:t>telefonszáma</w:t>
      </w:r>
      <w:r>
        <w:rPr>
          <w:sz w:val="22"/>
          <w:szCs w:val="22"/>
          <w:u w:val="single"/>
        </w:rPr>
        <w:t>:</w:t>
      </w:r>
      <w:r w:rsidRPr="00F7546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</w:t>
      </w:r>
      <w:r w:rsidRPr="00F7546F">
        <w:rPr>
          <w:noProof/>
          <w:sz w:val="22"/>
          <w:szCs w:val="22"/>
        </w:rPr>
        <w:tab/>
      </w:r>
    </w:p>
    <w:p w:rsidR="002D4FCD" w:rsidRPr="002D4FCD" w:rsidRDefault="002D4FCD" w:rsidP="005C7BCE">
      <w:pPr>
        <w:tabs>
          <w:tab w:val="left" w:leader="dot" w:pos="9639"/>
        </w:tabs>
        <w:spacing w:before="60" w:after="120"/>
        <w:jc w:val="both"/>
        <w:rPr>
          <w:i/>
          <w:sz w:val="22"/>
          <w:szCs w:val="22"/>
        </w:rPr>
      </w:pPr>
      <w:r w:rsidRPr="002D4FCD">
        <w:rPr>
          <w:i/>
          <w:sz w:val="22"/>
          <w:szCs w:val="22"/>
        </w:rPr>
        <w:t>(Olyan telefonszám megadása szükséges, mely az égetés időpontjában elérhető adategyeztetés céljából.)</w:t>
      </w:r>
    </w:p>
    <w:p w:rsidR="00CD47F7" w:rsidRPr="005D645A" w:rsidRDefault="00CD47F7" w:rsidP="005C7BCE">
      <w:pPr>
        <w:tabs>
          <w:tab w:val="left" w:leader="dot" w:pos="9639"/>
        </w:tabs>
        <w:spacing w:before="60" w:after="120"/>
        <w:jc w:val="both"/>
        <w:rPr>
          <w:noProof/>
          <w:sz w:val="22"/>
          <w:szCs w:val="22"/>
        </w:rPr>
      </w:pPr>
      <w:r>
        <w:rPr>
          <w:b/>
          <w:sz w:val="22"/>
          <w:szCs w:val="22"/>
          <w:u w:val="single"/>
        </w:rPr>
        <w:t>Bejelentő</w:t>
      </w:r>
      <w:r w:rsidR="00D16C45" w:rsidRPr="00F7546F">
        <w:rPr>
          <w:b/>
          <w:sz w:val="22"/>
          <w:szCs w:val="22"/>
          <w:u w:val="single"/>
        </w:rPr>
        <w:t xml:space="preserve"> </w:t>
      </w:r>
      <w:r w:rsidR="00D94F0D">
        <w:rPr>
          <w:b/>
          <w:sz w:val="22"/>
          <w:szCs w:val="22"/>
          <w:u w:val="single"/>
        </w:rPr>
        <w:t xml:space="preserve">címe, </w:t>
      </w:r>
      <w:r w:rsidR="00D16C45" w:rsidRPr="00F7546F">
        <w:rPr>
          <w:b/>
          <w:sz w:val="22"/>
          <w:szCs w:val="22"/>
          <w:u w:val="single"/>
        </w:rPr>
        <w:t>székhelye</w:t>
      </w:r>
      <w:r w:rsidR="0008657B" w:rsidRPr="00F7546F">
        <w:rPr>
          <w:noProof/>
          <w:sz w:val="22"/>
          <w:szCs w:val="22"/>
        </w:rPr>
        <w:t xml:space="preserve">: </w:t>
      </w:r>
      <w:r w:rsidR="0008657B" w:rsidRPr="00F7546F">
        <w:rPr>
          <w:noProof/>
          <w:sz w:val="22"/>
          <w:szCs w:val="22"/>
        </w:rPr>
        <w:tab/>
      </w:r>
    </w:p>
    <w:p w:rsidR="0008657B" w:rsidRPr="0049608A" w:rsidRDefault="00DD54A8" w:rsidP="005C7BCE">
      <w:pPr>
        <w:tabs>
          <w:tab w:val="left" w:leader="dot" w:pos="9639"/>
        </w:tabs>
        <w:spacing w:before="60" w:after="120"/>
        <w:jc w:val="both"/>
        <w:rPr>
          <w:noProof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Tevékenység végzésének</w:t>
      </w:r>
      <w:r w:rsidR="00F7546F" w:rsidRPr="00F7546F">
        <w:rPr>
          <w:b/>
          <w:color w:val="000000"/>
          <w:sz w:val="22"/>
          <w:szCs w:val="22"/>
          <w:u w:val="single"/>
        </w:rPr>
        <w:t xml:space="preserve"> pontos helye</w:t>
      </w:r>
      <w:r w:rsidR="00F7546F">
        <w:rPr>
          <w:b/>
          <w:color w:val="000000"/>
          <w:sz w:val="22"/>
          <w:szCs w:val="22"/>
          <w:u w:val="single"/>
        </w:rPr>
        <w:t>,</w:t>
      </w:r>
      <w:r w:rsidR="00F7546F" w:rsidRPr="00F7546F">
        <w:rPr>
          <w:b/>
          <w:color w:val="000000"/>
          <w:sz w:val="22"/>
          <w:szCs w:val="22"/>
          <w:u w:val="single"/>
        </w:rPr>
        <w:t xml:space="preserve"> </w:t>
      </w:r>
      <w:r w:rsidR="0008657B" w:rsidRPr="0049608A">
        <w:rPr>
          <w:b/>
          <w:color w:val="000000"/>
          <w:sz w:val="22"/>
          <w:szCs w:val="22"/>
          <w:u w:val="single"/>
        </w:rPr>
        <w:t>település</w:t>
      </w:r>
      <w:r w:rsidR="0008657B" w:rsidRPr="0049608A">
        <w:rPr>
          <w:noProof/>
          <w:color w:val="000000"/>
          <w:sz w:val="22"/>
          <w:szCs w:val="22"/>
        </w:rPr>
        <w:t xml:space="preserve">: </w:t>
      </w:r>
      <w:r w:rsidR="0008657B" w:rsidRPr="0049608A">
        <w:rPr>
          <w:noProof/>
          <w:color w:val="000000"/>
          <w:sz w:val="22"/>
          <w:szCs w:val="22"/>
        </w:rPr>
        <w:tab/>
      </w:r>
    </w:p>
    <w:p w:rsidR="0008657B" w:rsidRPr="0049608A" w:rsidRDefault="00903EBE" w:rsidP="005C7BCE">
      <w:pPr>
        <w:tabs>
          <w:tab w:val="left" w:leader="dot" w:pos="9639"/>
        </w:tabs>
        <w:spacing w:before="60" w:after="120"/>
        <w:jc w:val="both"/>
        <w:rPr>
          <w:color w:val="000000"/>
          <w:sz w:val="22"/>
          <w:szCs w:val="22"/>
        </w:rPr>
      </w:pPr>
      <w:r w:rsidRPr="0049608A">
        <w:rPr>
          <w:b/>
          <w:color w:val="000000"/>
          <w:sz w:val="22"/>
          <w:szCs w:val="22"/>
          <w:u w:val="single"/>
        </w:rPr>
        <w:t>F</w:t>
      </w:r>
      <w:r w:rsidR="0008657B" w:rsidRPr="0049608A">
        <w:rPr>
          <w:b/>
          <w:color w:val="000000"/>
          <w:sz w:val="22"/>
          <w:szCs w:val="22"/>
          <w:u w:val="single"/>
        </w:rPr>
        <w:t xml:space="preserve">öldrajzi </w:t>
      </w:r>
      <w:r w:rsidR="0008657B" w:rsidRPr="0049608A">
        <w:rPr>
          <w:b/>
          <w:noProof/>
          <w:color w:val="000000"/>
          <w:sz w:val="22"/>
          <w:szCs w:val="22"/>
          <w:u w:val="single"/>
        </w:rPr>
        <w:t>koordináták</w:t>
      </w:r>
      <w:r w:rsidRPr="0049608A">
        <w:rPr>
          <w:b/>
          <w:noProof/>
          <w:color w:val="000000"/>
          <w:sz w:val="22"/>
          <w:szCs w:val="22"/>
          <w:u w:val="single"/>
        </w:rPr>
        <w:t xml:space="preserve"> </w:t>
      </w:r>
      <w:r w:rsidR="0001646E" w:rsidRPr="0049608A">
        <w:rPr>
          <w:b/>
          <w:noProof/>
          <w:color w:val="000000"/>
          <w:sz w:val="22"/>
          <w:szCs w:val="22"/>
          <w:u w:val="single"/>
        </w:rPr>
        <w:t>(</w:t>
      </w:r>
      <w:r w:rsidRPr="0049608A">
        <w:rPr>
          <w:b/>
          <w:noProof/>
          <w:color w:val="000000"/>
          <w:sz w:val="22"/>
          <w:szCs w:val="22"/>
          <w:u w:val="single"/>
        </w:rPr>
        <w:t>WGS°</w:t>
      </w:r>
      <w:r w:rsidR="0001646E" w:rsidRPr="0049608A">
        <w:rPr>
          <w:b/>
          <w:noProof/>
          <w:color w:val="000000"/>
          <w:sz w:val="22"/>
          <w:szCs w:val="22"/>
          <w:u w:val="single"/>
        </w:rPr>
        <w:t>)</w:t>
      </w:r>
      <w:r w:rsidR="0008657B" w:rsidRPr="0049608A">
        <w:rPr>
          <w:b/>
          <w:noProof/>
          <w:color w:val="000000"/>
          <w:sz w:val="22"/>
          <w:szCs w:val="22"/>
          <w:u w:val="single"/>
        </w:rPr>
        <w:t>:</w:t>
      </w:r>
      <w:r w:rsidRPr="0049608A">
        <w:rPr>
          <w:noProof/>
          <w:color w:val="000000"/>
          <w:sz w:val="22"/>
          <w:szCs w:val="22"/>
        </w:rPr>
        <w:t xml:space="preserve"> </w:t>
      </w:r>
      <w:r w:rsidR="0008657B" w:rsidRPr="0049608A">
        <w:rPr>
          <w:b/>
          <w:noProof/>
          <w:color w:val="000000"/>
          <w:sz w:val="22"/>
          <w:szCs w:val="22"/>
        </w:rPr>
        <w:t>- északi szélesség</w:t>
      </w:r>
      <w:r w:rsidR="0008657B" w:rsidRPr="0049608A">
        <w:rPr>
          <w:noProof/>
          <w:color w:val="000000"/>
          <w:sz w:val="22"/>
          <w:szCs w:val="22"/>
        </w:rPr>
        <w:t xml:space="preserve">: </w:t>
      </w:r>
      <w:r w:rsidRPr="0049608A">
        <w:rPr>
          <w:noProof/>
          <w:color w:val="000000"/>
          <w:sz w:val="22"/>
          <w:szCs w:val="22"/>
        </w:rPr>
        <w:t>………………</w:t>
      </w:r>
      <w:r w:rsidR="0008657B" w:rsidRPr="0049608A">
        <w:rPr>
          <w:b/>
          <w:noProof/>
          <w:color w:val="000000"/>
          <w:sz w:val="22"/>
          <w:szCs w:val="22"/>
        </w:rPr>
        <w:t>- keleti hosszúság</w:t>
      </w:r>
      <w:r w:rsidR="0008657B" w:rsidRPr="0049608A">
        <w:rPr>
          <w:noProof/>
          <w:color w:val="000000"/>
          <w:sz w:val="22"/>
          <w:szCs w:val="22"/>
        </w:rPr>
        <w:t xml:space="preserve">: </w:t>
      </w:r>
      <w:r w:rsidR="0008657B" w:rsidRPr="0049608A">
        <w:rPr>
          <w:color w:val="000000"/>
          <w:sz w:val="22"/>
          <w:szCs w:val="22"/>
        </w:rPr>
        <w:tab/>
      </w:r>
    </w:p>
    <w:p w:rsidR="00CD47F7" w:rsidRPr="005D645A" w:rsidRDefault="00903EBE" w:rsidP="005C7BCE">
      <w:pPr>
        <w:tabs>
          <w:tab w:val="left" w:leader="dot" w:pos="9639"/>
        </w:tabs>
        <w:spacing w:before="60" w:after="120"/>
        <w:jc w:val="both"/>
        <w:rPr>
          <w:noProof/>
          <w:color w:val="000000"/>
          <w:sz w:val="22"/>
          <w:szCs w:val="22"/>
        </w:rPr>
      </w:pPr>
      <w:r w:rsidRPr="0049608A">
        <w:rPr>
          <w:b/>
          <w:color w:val="000000"/>
          <w:sz w:val="22"/>
          <w:szCs w:val="22"/>
          <w:u w:val="single"/>
        </w:rPr>
        <w:t>H</w:t>
      </w:r>
      <w:r w:rsidR="0008657B" w:rsidRPr="0049608A">
        <w:rPr>
          <w:b/>
          <w:color w:val="000000"/>
          <w:sz w:val="22"/>
          <w:szCs w:val="22"/>
          <w:u w:val="single"/>
        </w:rPr>
        <w:t>elyrajzi</w:t>
      </w:r>
      <w:r w:rsidR="0008657B" w:rsidRPr="0049608A">
        <w:rPr>
          <w:b/>
          <w:noProof/>
          <w:color w:val="000000"/>
          <w:sz w:val="22"/>
          <w:szCs w:val="22"/>
          <w:u w:val="single"/>
        </w:rPr>
        <w:t xml:space="preserve"> szám:</w:t>
      </w:r>
      <w:r w:rsidR="0008657B" w:rsidRPr="0049608A">
        <w:rPr>
          <w:noProof/>
          <w:color w:val="000000"/>
          <w:sz w:val="22"/>
          <w:szCs w:val="22"/>
        </w:rPr>
        <w:t xml:space="preserve"> </w:t>
      </w:r>
      <w:r w:rsidR="0008657B" w:rsidRPr="0049608A">
        <w:rPr>
          <w:noProof/>
          <w:color w:val="000000"/>
          <w:sz w:val="22"/>
          <w:szCs w:val="22"/>
        </w:rPr>
        <w:tab/>
      </w:r>
    </w:p>
    <w:p w:rsidR="0008657B" w:rsidRPr="0049608A" w:rsidRDefault="0008657B" w:rsidP="005C7BCE">
      <w:pPr>
        <w:tabs>
          <w:tab w:val="left" w:leader="dot" w:pos="9639"/>
        </w:tabs>
        <w:spacing w:before="60" w:after="120"/>
        <w:jc w:val="both"/>
        <w:rPr>
          <w:b/>
          <w:noProof/>
          <w:color w:val="000000"/>
          <w:sz w:val="22"/>
          <w:szCs w:val="22"/>
          <w:u w:val="single"/>
        </w:rPr>
      </w:pPr>
      <w:r w:rsidRPr="0049608A">
        <w:rPr>
          <w:b/>
          <w:noProof/>
          <w:color w:val="000000"/>
          <w:sz w:val="22"/>
          <w:szCs w:val="22"/>
          <w:u w:val="single"/>
        </w:rPr>
        <w:t xml:space="preserve">A </w:t>
      </w:r>
      <w:r w:rsidR="00DD54A8">
        <w:rPr>
          <w:b/>
          <w:noProof/>
          <w:color w:val="000000"/>
          <w:sz w:val="22"/>
          <w:szCs w:val="22"/>
          <w:u w:val="single"/>
        </w:rPr>
        <w:t>tevékenység</w:t>
      </w:r>
      <w:r w:rsidRPr="0049608A">
        <w:rPr>
          <w:b/>
          <w:noProof/>
          <w:color w:val="000000"/>
          <w:sz w:val="22"/>
          <w:szCs w:val="22"/>
          <w:u w:val="single"/>
        </w:rPr>
        <w:t xml:space="preserve"> megkezdésének tervezett időpontja:</w:t>
      </w:r>
      <w:r w:rsidR="00903EBE" w:rsidRPr="0049608A">
        <w:rPr>
          <w:b/>
          <w:noProof/>
          <w:color w:val="000000"/>
          <w:sz w:val="22"/>
          <w:szCs w:val="22"/>
          <w:u w:val="single"/>
        </w:rPr>
        <w:t xml:space="preserve"> </w:t>
      </w:r>
    </w:p>
    <w:p w:rsidR="0008657B" w:rsidRPr="0049608A" w:rsidRDefault="0008657B" w:rsidP="00E65AAD">
      <w:pPr>
        <w:tabs>
          <w:tab w:val="left" w:leader="dot" w:pos="1080"/>
          <w:tab w:val="left" w:leader="dot" w:pos="2340"/>
          <w:tab w:val="left" w:leader="dot" w:pos="3960"/>
          <w:tab w:val="left" w:leader="dot" w:pos="5220"/>
          <w:tab w:val="left" w:leader="dot" w:pos="6480"/>
        </w:tabs>
        <w:spacing w:before="120" w:after="60"/>
        <w:jc w:val="both"/>
        <w:rPr>
          <w:noProof/>
          <w:color w:val="000000"/>
          <w:sz w:val="22"/>
          <w:szCs w:val="22"/>
        </w:rPr>
      </w:pPr>
      <w:r w:rsidRPr="0049608A">
        <w:rPr>
          <w:noProof/>
          <w:color w:val="000000"/>
          <w:sz w:val="22"/>
          <w:szCs w:val="22"/>
        </w:rPr>
        <w:t xml:space="preserve">- </w:t>
      </w:r>
      <w:r w:rsidRPr="0049608A">
        <w:rPr>
          <w:noProof/>
          <w:color w:val="000000"/>
          <w:sz w:val="22"/>
          <w:szCs w:val="22"/>
        </w:rPr>
        <w:tab/>
        <w:t xml:space="preserve"> év </w:t>
      </w:r>
      <w:r w:rsidRPr="0049608A">
        <w:rPr>
          <w:noProof/>
          <w:color w:val="000000"/>
          <w:sz w:val="22"/>
          <w:szCs w:val="22"/>
        </w:rPr>
        <w:tab/>
        <w:t xml:space="preserve"> hónap </w:t>
      </w:r>
      <w:r w:rsidRPr="0049608A">
        <w:rPr>
          <w:noProof/>
          <w:color w:val="000000"/>
          <w:sz w:val="22"/>
          <w:szCs w:val="22"/>
        </w:rPr>
        <w:tab/>
        <w:t xml:space="preserve"> nap </w:t>
      </w:r>
      <w:r w:rsidRPr="0049608A">
        <w:rPr>
          <w:noProof/>
          <w:color w:val="000000"/>
          <w:sz w:val="22"/>
          <w:szCs w:val="22"/>
        </w:rPr>
        <w:tab/>
        <w:t xml:space="preserve"> óra </w:t>
      </w:r>
      <w:r w:rsidRPr="0049608A">
        <w:rPr>
          <w:noProof/>
          <w:color w:val="000000"/>
          <w:sz w:val="22"/>
          <w:szCs w:val="22"/>
        </w:rPr>
        <w:tab/>
        <w:t xml:space="preserve"> perc</w:t>
      </w:r>
    </w:p>
    <w:p w:rsidR="0008657B" w:rsidRPr="0049608A" w:rsidRDefault="0008657B" w:rsidP="005C7BCE">
      <w:pPr>
        <w:tabs>
          <w:tab w:val="left" w:leader="dot" w:pos="9639"/>
        </w:tabs>
        <w:spacing w:before="60" w:after="120"/>
        <w:jc w:val="both"/>
        <w:rPr>
          <w:b/>
          <w:noProof/>
          <w:color w:val="000000"/>
          <w:sz w:val="22"/>
          <w:szCs w:val="22"/>
          <w:u w:val="single"/>
        </w:rPr>
      </w:pPr>
      <w:r w:rsidRPr="0049608A">
        <w:rPr>
          <w:b/>
          <w:noProof/>
          <w:color w:val="000000"/>
          <w:sz w:val="22"/>
          <w:szCs w:val="22"/>
          <w:u w:val="single"/>
        </w:rPr>
        <w:t xml:space="preserve">A </w:t>
      </w:r>
      <w:r w:rsidR="00DD54A8">
        <w:rPr>
          <w:b/>
          <w:noProof/>
          <w:color w:val="000000"/>
          <w:sz w:val="22"/>
          <w:szCs w:val="22"/>
          <w:u w:val="single"/>
        </w:rPr>
        <w:t>tevékenység</w:t>
      </w:r>
      <w:r w:rsidRPr="0049608A">
        <w:rPr>
          <w:b/>
          <w:noProof/>
          <w:color w:val="000000"/>
          <w:sz w:val="22"/>
          <w:szCs w:val="22"/>
          <w:u w:val="single"/>
        </w:rPr>
        <w:t xml:space="preserve"> befejezésének tervezett időpontja:</w:t>
      </w:r>
    </w:p>
    <w:p w:rsidR="00CD47F7" w:rsidRDefault="0008657B" w:rsidP="005D645A">
      <w:pPr>
        <w:tabs>
          <w:tab w:val="left" w:leader="dot" w:pos="1080"/>
          <w:tab w:val="left" w:leader="dot" w:pos="2340"/>
          <w:tab w:val="left" w:leader="dot" w:pos="3960"/>
          <w:tab w:val="left" w:leader="dot" w:pos="5220"/>
          <w:tab w:val="left" w:leader="dot" w:pos="6480"/>
        </w:tabs>
        <w:spacing w:before="120" w:after="60"/>
        <w:jc w:val="both"/>
        <w:rPr>
          <w:noProof/>
          <w:color w:val="000000"/>
          <w:sz w:val="22"/>
          <w:szCs w:val="22"/>
        </w:rPr>
      </w:pPr>
      <w:r w:rsidRPr="0049608A">
        <w:rPr>
          <w:noProof/>
          <w:color w:val="000000"/>
          <w:sz w:val="22"/>
          <w:szCs w:val="22"/>
        </w:rPr>
        <w:t xml:space="preserve">- </w:t>
      </w:r>
      <w:r w:rsidRPr="0049608A">
        <w:rPr>
          <w:noProof/>
          <w:color w:val="000000"/>
          <w:sz w:val="22"/>
          <w:szCs w:val="22"/>
        </w:rPr>
        <w:tab/>
        <w:t xml:space="preserve"> év </w:t>
      </w:r>
      <w:r w:rsidRPr="0049608A">
        <w:rPr>
          <w:noProof/>
          <w:color w:val="000000"/>
          <w:sz w:val="22"/>
          <w:szCs w:val="22"/>
        </w:rPr>
        <w:tab/>
        <w:t xml:space="preserve"> hónap </w:t>
      </w:r>
      <w:r w:rsidRPr="0049608A">
        <w:rPr>
          <w:noProof/>
          <w:color w:val="000000"/>
          <w:sz w:val="22"/>
          <w:szCs w:val="22"/>
        </w:rPr>
        <w:tab/>
        <w:t xml:space="preserve"> nap </w:t>
      </w:r>
      <w:r w:rsidRPr="0049608A">
        <w:rPr>
          <w:noProof/>
          <w:color w:val="000000"/>
          <w:sz w:val="22"/>
          <w:szCs w:val="22"/>
        </w:rPr>
        <w:tab/>
        <w:t xml:space="preserve"> óra </w:t>
      </w:r>
      <w:r w:rsidRPr="0049608A">
        <w:rPr>
          <w:noProof/>
          <w:color w:val="000000"/>
          <w:sz w:val="22"/>
          <w:szCs w:val="22"/>
        </w:rPr>
        <w:tab/>
        <w:t xml:space="preserve"> perc</w:t>
      </w:r>
    </w:p>
    <w:p w:rsidR="00B020F9" w:rsidRPr="00D12940" w:rsidRDefault="009E10ED" w:rsidP="00B020F9">
      <w:pPr>
        <w:tabs>
          <w:tab w:val="left" w:leader="dot" w:pos="1080"/>
          <w:tab w:val="left" w:leader="dot" w:pos="2340"/>
          <w:tab w:val="left" w:leader="dot" w:pos="3960"/>
          <w:tab w:val="left" w:leader="dot" w:pos="5220"/>
          <w:tab w:val="left" w:leader="dot" w:pos="6480"/>
        </w:tabs>
        <w:spacing w:before="120" w:after="60"/>
        <w:jc w:val="both"/>
        <w:rPr>
          <w:noProof/>
          <w:color w:val="000000"/>
          <w:sz w:val="22"/>
          <w:szCs w:val="22"/>
          <w:u w:val="single"/>
        </w:rPr>
      </w:pPr>
      <w:r w:rsidRPr="00D12940">
        <w:rPr>
          <w:noProof/>
          <w:color w:val="000000"/>
          <w:sz w:val="22"/>
          <w:szCs w:val="22"/>
          <w:u w:val="single"/>
        </w:rPr>
        <w:t>Pótnap</w:t>
      </w:r>
      <w:r w:rsidR="00B020F9" w:rsidRPr="00D12940">
        <w:rPr>
          <w:noProof/>
          <w:color w:val="000000"/>
          <w:sz w:val="22"/>
          <w:szCs w:val="22"/>
          <w:u w:val="single"/>
        </w:rPr>
        <w:t xml:space="preserve"> tervezett időpontja: </w:t>
      </w:r>
    </w:p>
    <w:p w:rsidR="00B020F9" w:rsidRPr="00B020F9" w:rsidRDefault="00B020F9" w:rsidP="00B020F9">
      <w:pPr>
        <w:tabs>
          <w:tab w:val="left" w:leader="dot" w:pos="1080"/>
          <w:tab w:val="left" w:leader="dot" w:pos="2340"/>
          <w:tab w:val="left" w:leader="dot" w:pos="3960"/>
          <w:tab w:val="left" w:leader="dot" w:pos="5220"/>
          <w:tab w:val="left" w:leader="dot" w:pos="6480"/>
        </w:tabs>
        <w:spacing w:before="120" w:after="60"/>
        <w:jc w:val="both"/>
        <w:rPr>
          <w:noProof/>
          <w:color w:val="000000"/>
          <w:sz w:val="22"/>
          <w:szCs w:val="22"/>
        </w:rPr>
      </w:pPr>
      <w:r w:rsidRPr="00B020F9">
        <w:rPr>
          <w:noProof/>
          <w:color w:val="000000"/>
          <w:sz w:val="22"/>
          <w:szCs w:val="22"/>
        </w:rPr>
        <w:t xml:space="preserve">- </w:t>
      </w:r>
      <w:r w:rsidRPr="00B020F9">
        <w:rPr>
          <w:noProof/>
          <w:color w:val="000000"/>
          <w:sz w:val="22"/>
          <w:szCs w:val="22"/>
        </w:rPr>
        <w:tab/>
        <w:t xml:space="preserve"> év </w:t>
      </w:r>
      <w:r w:rsidRPr="00B020F9">
        <w:rPr>
          <w:noProof/>
          <w:color w:val="000000"/>
          <w:sz w:val="22"/>
          <w:szCs w:val="22"/>
        </w:rPr>
        <w:tab/>
        <w:t xml:space="preserve"> hónap </w:t>
      </w:r>
      <w:r w:rsidRPr="00B020F9">
        <w:rPr>
          <w:noProof/>
          <w:color w:val="000000"/>
          <w:sz w:val="22"/>
          <w:szCs w:val="22"/>
        </w:rPr>
        <w:tab/>
        <w:t xml:space="preserve"> nap </w:t>
      </w:r>
      <w:r w:rsidRPr="00B020F9">
        <w:rPr>
          <w:noProof/>
          <w:color w:val="000000"/>
          <w:sz w:val="22"/>
          <w:szCs w:val="22"/>
        </w:rPr>
        <w:tab/>
        <w:t xml:space="preserve"> óra </w:t>
      </w:r>
      <w:r w:rsidRPr="00B020F9">
        <w:rPr>
          <w:noProof/>
          <w:color w:val="000000"/>
          <w:sz w:val="22"/>
          <w:szCs w:val="22"/>
        </w:rPr>
        <w:tab/>
        <w:t xml:space="preserve"> perc</w:t>
      </w:r>
    </w:p>
    <w:p w:rsidR="00B020F9" w:rsidRPr="00D12940" w:rsidRDefault="009E10ED" w:rsidP="00B020F9">
      <w:pPr>
        <w:tabs>
          <w:tab w:val="left" w:leader="dot" w:pos="1080"/>
          <w:tab w:val="left" w:leader="dot" w:pos="2340"/>
          <w:tab w:val="left" w:leader="dot" w:pos="3960"/>
          <w:tab w:val="left" w:leader="dot" w:pos="5220"/>
          <w:tab w:val="left" w:leader="dot" w:pos="6480"/>
        </w:tabs>
        <w:spacing w:before="120" w:after="60"/>
        <w:jc w:val="both"/>
        <w:rPr>
          <w:noProof/>
          <w:color w:val="000000"/>
          <w:sz w:val="22"/>
          <w:szCs w:val="22"/>
          <w:u w:val="single"/>
        </w:rPr>
      </w:pPr>
      <w:r w:rsidRPr="00D12940">
        <w:rPr>
          <w:noProof/>
          <w:color w:val="000000"/>
          <w:sz w:val="22"/>
          <w:szCs w:val="22"/>
          <w:u w:val="single"/>
        </w:rPr>
        <w:t>Pótnap</w:t>
      </w:r>
      <w:r w:rsidR="00B020F9" w:rsidRPr="00D12940">
        <w:rPr>
          <w:noProof/>
          <w:color w:val="000000"/>
          <w:sz w:val="22"/>
          <w:szCs w:val="22"/>
          <w:u w:val="single"/>
        </w:rPr>
        <w:t xml:space="preserve"> tervezett időpontja:</w:t>
      </w:r>
    </w:p>
    <w:p w:rsidR="00B020F9" w:rsidRDefault="00B020F9" w:rsidP="00B020F9">
      <w:pPr>
        <w:tabs>
          <w:tab w:val="left" w:leader="dot" w:pos="1080"/>
          <w:tab w:val="left" w:leader="dot" w:pos="2340"/>
          <w:tab w:val="left" w:leader="dot" w:pos="3960"/>
          <w:tab w:val="left" w:leader="dot" w:pos="5220"/>
          <w:tab w:val="left" w:leader="dot" w:pos="6480"/>
        </w:tabs>
        <w:spacing w:before="120" w:after="60"/>
        <w:jc w:val="both"/>
        <w:rPr>
          <w:noProof/>
          <w:color w:val="000000"/>
          <w:sz w:val="22"/>
          <w:szCs w:val="22"/>
        </w:rPr>
      </w:pPr>
      <w:r w:rsidRPr="00B020F9">
        <w:rPr>
          <w:noProof/>
          <w:color w:val="000000"/>
          <w:sz w:val="22"/>
          <w:szCs w:val="22"/>
        </w:rPr>
        <w:t xml:space="preserve">- </w:t>
      </w:r>
      <w:r w:rsidRPr="00B020F9">
        <w:rPr>
          <w:noProof/>
          <w:color w:val="000000"/>
          <w:sz w:val="22"/>
          <w:szCs w:val="22"/>
        </w:rPr>
        <w:tab/>
        <w:t xml:space="preserve"> év </w:t>
      </w:r>
      <w:r w:rsidRPr="00B020F9">
        <w:rPr>
          <w:noProof/>
          <w:color w:val="000000"/>
          <w:sz w:val="22"/>
          <w:szCs w:val="22"/>
        </w:rPr>
        <w:tab/>
        <w:t xml:space="preserve"> hónap </w:t>
      </w:r>
      <w:r w:rsidRPr="00B020F9">
        <w:rPr>
          <w:noProof/>
          <w:color w:val="000000"/>
          <w:sz w:val="22"/>
          <w:szCs w:val="22"/>
        </w:rPr>
        <w:tab/>
        <w:t xml:space="preserve"> nap </w:t>
      </w:r>
      <w:r w:rsidRPr="00B020F9">
        <w:rPr>
          <w:noProof/>
          <w:color w:val="000000"/>
          <w:sz w:val="22"/>
          <w:szCs w:val="22"/>
        </w:rPr>
        <w:tab/>
        <w:t xml:space="preserve"> óra </w:t>
      </w:r>
      <w:r w:rsidRPr="00B020F9">
        <w:rPr>
          <w:noProof/>
          <w:color w:val="000000"/>
          <w:sz w:val="22"/>
          <w:szCs w:val="22"/>
        </w:rPr>
        <w:tab/>
        <w:t xml:space="preserve"> perc</w:t>
      </w:r>
    </w:p>
    <w:p w:rsidR="0008657B" w:rsidRPr="0049608A" w:rsidRDefault="0008657B" w:rsidP="005C7BCE">
      <w:pPr>
        <w:tabs>
          <w:tab w:val="left" w:leader="dot" w:pos="9639"/>
        </w:tabs>
        <w:spacing w:before="60" w:after="120"/>
        <w:jc w:val="both"/>
        <w:rPr>
          <w:noProof/>
          <w:color w:val="000000"/>
          <w:sz w:val="22"/>
          <w:szCs w:val="22"/>
        </w:rPr>
      </w:pPr>
      <w:r w:rsidRPr="0049608A">
        <w:rPr>
          <w:b/>
          <w:noProof/>
          <w:color w:val="000000"/>
          <w:sz w:val="22"/>
          <w:szCs w:val="22"/>
          <w:u w:val="single"/>
        </w:rPr>
        <w:t>Az érintett egybefüggő terület nagysága</w:t>
      </w:r>
      <w:r w:rsidRPr="0049608A">
        <w:rPr>
          <w:b/>
          <w:noProof/>
          <w:color w:val="000000"/>
          <w:sz w:val="22"/>
          <w:szCs w:val="22"/>
        </w:rPr>
        <w:t xml:space="preserve"> </w:t>
      </w:r>
      <w:r w:rsidRPr="0049608A">
        <w:rPr>
          <w:noProof/>
          <w:color w:val="000000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1 hekt￡r"/>
        </w:smartTagPr>
        <w:r w:rsidRPr="0049608A">
          <w:rPr>
            <w:noProof/>
            <w:color w:val="000000"/>
            <w:sz w:val="22"/>
            <w:szCs w:val="22"/>
          </w:rPr>
          <w:t>1 hektár</w:t>
        </w:r>
      </w:smartTag>
      <w:r w:rsidRPr="0049608A">
        <w:rPr>
          <w:noProof/>
          <w:color w:val="000000"/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10000 m2"/>
        </w:smartTagPr>
        <w:r w:rsidRPr="0049608A">
          <w:rPr>
            <w:noProof/>
            <w:color w:val="000000"/>
            <w:sz w:val="22"/>
            <w:szCs w:val="22"/>
          </w:rPr>
          <w:t>10000 m</w:t>
        </w:r>
        <w:r w:rsidRPr="0049608A">
          <w:rPr>
            <w:noProof/>
            <w:color w:val="000000"/>
            <w:sz w:val="22"/>
            <w:szCs w:val="22"/>
            <w:vertAlign w:val="superscript"/>
          </w:rPr>
          <w:t>2</w:t>
        </w:r>
      </w:smartTag>
      <w:r w:rsidRPr="0049608A">
        <w:rPr>
          <w:noProof/>
          <w:color w:val="000000"/>
          <w:sz w:val="22"/>
          <w:szCs w:val="22"/>
        </w:rPr>
        <w:t xml:space="preserve">): </w:t>
      </w:r>
      <w:r w:rsidRPr="0049608A">
        <w:rPr>
          <w:noProof/>
          <w:color w:val="000000"/>
          <w:sz w:val="22"/>
          <w:szCs w:val="22"/>
        </w:rPr>
        <w:tab/>
      </w:r>
    </w:p>
    <w:p w:rsidR="0008657B" w:rsidRPr="0049608A" w:rsidRDefault="00782825" w:rsidP="0008657B">
      <w:pPr>
        <w:tabs>
          <w:tab w:val="left" w:leader="dot" w:pos="1985"/>
          <w:tab w:val="left" w:leader="dot" w:pos="2758"/>
          <w:tab w:val="left" w:leader="dot" w:pos="4253"/>
          <w:tab w:val="left" w:leader="dot" w:pos="4962"/>
        </w:tabs>
        <w:spacing w:before="180" w:after="60"/>
        <w:rPr>
          <w:b/>
          <w:color w:val="000000"/>
          <w:sz w:val="22"/>
          <w:szCs w:val="22"/>
          <w:u w:val="single"/>
        </w:rPr>
      </w:pPr>
      <w:r w:rsidRPr="0049608A">
        <w:rPr>
          <w:b/>
          <w:color w:val="000000"/>
          <w:sz w:val="22"/>
          <w:szCs w:val="22"/>
          <w:u w:val="single"/>
        </w:rPr>
        <w:t xml:space="preserve">Az irányított égetés </w:t>
      </w:r>
      <w:r w:rsidR="00F7546F" w:rsidRPr="0049608A">
        <w:rPr>
          <w:b/>
          <w:color w:val="000000"/>
          <w:sz w:val="22"/>
          <w:szCs w:val="22"/>
          <w:u w:val="single"/>
        </w:rPr>
        <w:t>szabályai az Országos T</w:t>
      </w:r>
      <w:r w:rsidR="00F7546F" w:rsidRPr="0049608A">
        <w:rPr>
          <w:rFonts w:hint="eastAsia"/>
          <w:b/>
          <w:color w:val="000000"/>
          <w:sz w:val="22"/>
          <w:szCs w:val="22"/>
          <w:u w:val="single"/>
        </w:rPr>
        <w:t>ű</w:t>
      </w:r>
      <w:r w:rsidR="00F7546F" w:rsidRPr="0049608A">
        <w:rPr>
          <w:b/>
          <w:color w:val="000000"/>
          <w:sz w:val="22"/>
          <w:szCs w:val="22"/>
          <w:u w:val="single"/>
        </w:rPr>
        <w:t>zvédelmi Szabályzat alapján</w:t>
      </w:r>
      <w:r w:rsidRPr="0049608A">
        <w:rPr>
          <w:b/>
          <w:color w:val="000000"/>
          <w:sz w:val="22"/>
          <w:szCs w:val="22"/>
          <w:u w:val="single"/>
        </w:rPr>
        <w:t>:</w:t>
      </w:r>
    </w:p>
    <w:p w:rsidR="00F7546F" w:rsidRPr="00F7546F" w:rsidRDefault="00DD54A8" w:rsidP="00DD54A8">
      <w:pPr>
        <w:numPr>
          <w:ilvl w:val="0"/>
          <w:numId w:val="14"/>
        </w:numPr>
        <w:tabs>
          <w:tab w:val="left" w:pos="709"/>
          <w:tab w:val="center" w:pos="7371"/>
        </w:tabs>
        <w:jc w:val="both"/>
        <w:rPr>
          <w:rFonts w:ascii="Times" w:hAnsi="Times" w:cs="Times"/>
          <w:i/>
          <w:sz w:val="22"/>
          <w:szCs w:val="22"/>
        </w:rPr>
      </w:pPr>
      <w:r w:rsidRPr="00DD54A8">
        <w:rPr>
          <w:rFonts w:ascii="Times" w:hAnsi="Times" w:cs="Times"/>
          <w:i/>
          <w:sz w:val="22"/>
          <w:szCs w:val="22"/>
        </w:rPr>
        <w:t>A szabadban történő tűzgyújtás, égetés során a tűz nem hagyható őrizetlenül, és veszély esetén, vagy ha az égetést befejezték, azt azonnal el kell oltani.</w:t>
      </w:r>
    </w:p>
    <w:p w:rsidR="00F7546F" w:rsidRPr="00F7546F" w:rsidRDefault="00DD54A8" w:rsidP="00DD54A8">
      <w:pPr>
        <w:numPr>
          <w:ilvl w:val="0"/>
          <w:numId w:val="14"/>
        </w:numPr>
        <w:tabs>
          <w:tab w:val="left" w:pos="709"/>
          <w:tab w:val="center" w:pos="7371"/>
        </w:tabs>
        <w:jc w:val="both"/>
        <w:rPr>
          <w:rFonts w:ascii="Times" w:hAnsi="Times" w:cs="Times"/>
          <w:i/>
          <w:sz w:val="22"/>
          <w:szCs w:val="22"/>
        </w:rPr>
      </w:pPr>
      <w:r w:rsidRPr="00DD54A8">
        <w:rPr>
          <w:rFonts w:ascii="Times" w:hAnsi="Times" w:cs="Times"/>
          <w:i/>
          <w:sz w:val="22"/>
          <w:szCs w:val="22"/>
        </w:rPr>
        <w:t>Az égetés csak úgy végezhető, hogy az a környezetére tűz- és robbanásveszélyt ne jelentsen.</w:t>
      </w:r>
    </w:p>
    <w:p w:rsidR="00F7546F" w:rsidRPr="00F7546F" w:rsidRDefault="00DD54A8" w:rsidP="00DD54A8">
      <w:pPr>
        <w:numPr>
          <w:ilvl w:val="0"/>
          <w:numId w:val="14"/>
        </w:numPr>
        <w:tabs>
          <w:tab w:val="left" w:pos="709"/>
          <w:tab w:val="center" w:pos="7371"/>
        </w:tabs>
        <w:jc w:val="both"/>
        <w:rPr>
          <w:rFonts w:ascii="Times" w:hAnsi="Times" w:cs="Times"/>
          <w:i/>
          <w:sz w:val="22"/>
          <w:szCs w:val="22"/>
        </w:rPr>
      </w:pPr>
      <w:r w:rsidRPr="00DD54A8">
        <w:rPr>
          <w:rFonts w:ascii="Times" w:hAnsi="Times" w:cs="Times"/>
          <w:i/>
          <w:sz w:val="22"/>
          <w:szCs w:val="22"/>
        </w:rPr>
        <w:t>Az égetés befejezése után a helyszínt gondosan át kell vizsgálni, és a parázslást, izzást – vízzel, földtakarással, kéziszerszámokkal – meg kell szüntetni.</w:t>
      </w:r>
    </w:p>
    <w:p w:rsidR="00F7546F" w:rsidRPr="00F7546F" w:rsidRDefault="00DD54A8" w:rsidP="00DD54A8">
      <w:pPr>
        <w:numPr>
          <w:ilvl w:val="0"/>
          <w:numId w:val="14"/>
        </w:numPr>
        <w:tabs>
          <w:tab w:val="left" w:pos="709"/>
          <w:tab w:val="center" w:pos="7371"/>
        </w:tabs>
        <w:jc w:val="both"/>
        <w:rPr>
          <w:rFonts w:ascii="Times" w:hAnsi="Times" w:cs="Times"/>
          <w:i/>
          <w:sz w:val="22"/>
          <w:szCs w:val="22"/>
        </w:rPr>
      </w:pPr>
      <w:r w:rsidRPr="00DD54A8">
        <w:rPr>
          <w:rFonts w:ascii="Times" w:hAnsi="Times" w:cs="Times"/>
          <w:i/>
          <w:sz w:val="22"/>
          <w:szCs w:val="22"/>
        </w:rPr>
        <w:t xml:space="preserve">  Jogszabály által engedélyezett égetés során a tarlóégetés csak az alábbiak szerint végezhető</w:t>
      </w:r>
      <w:proofErr w:type="gramStart"/>
      <w:r w:rsidRPr="00DD54A8">
        <w:rPr>
          <w:rFonts w:ascii="Times" w:hAnsi="Times" w:cs="Times"/>
          <w:i/>
          <w:sz w:val="22"/>
          <w:szCs w:val="22"/>
        </w:rPr>
        <w:t>:</w:t>
      </w:r>
      <w:r w:rsidR="00AB5D61" w:rsidRPr="00F7546F">
        <w:rPr>
          <w:rFonts w:ascii="Times" w:hAnsi="Times" w:cs="Times"/>
          <w:i/>
          <w:sz w:val="22"/>
          <w:szCs w:val="22"/>
        </w:rPr>
        <w:t>:</w:t>
      </w:r>
      <w:proofErr w:type="gramEnd"/>
    </w:p>
    <w:p w:rsidR="00F7546F" w:rsidRPr="00F7546F" w:rsidRDefault="00DD54A8" w:rsidP="00DD54A8">
      <w:pPr>
        <w:numPr>
          <w:ilvl w:val="1"/>
          <w:numId w:val="14"/>
        </w:numPr>
        <w:tabs>
          <w:tab w:val="left" w:pos="709"/>
          <w:tab w:val="center" w:pos="1418"/>
        </w:tabs>
        <w:jc w:val="both"/>
        <w:rPr>
          <w:rFonts w:ascii="Times" w:hAnsi="Times" w:cs="Times"/>
          <w:i/>
          <w:sz w:val="22"/>
          <w:szCs w:val="22"/>
        </w:rPr>
      </w:pPr>
      <w:r w:rsidRPr="00DD54A8">
        <w:rPr>
          <w:rFonts w:ascii="Times" w:hAnsi="Times" w:cs="Times"/>
          <w:i/>
          <w:sz w:val="22"/>
          <w:szCs w:val="22"/>
        </w:rPr>
        <w:t>a tarlónak minden oldalról egyidejűleg történő felgyújtása tilos; az égetéshez csak a tarlómaradványok használhatók fel; a szalmát elégetéssel megsemmisíteni, lábon álló gabonatábla mellett tarlót égetni tilos</w:t>
      </w:r>
      <w:r w:rsidR="00AB5D61" w:rsidRPr="00F7546F">
        <w:rPr>
          <w:rFonts w:ascii="Times" w:hAnsi="Times" w:cs="Times"/>
          <w:i/>
          <w:sz w:val="22"/>
          <w:szCs w:val="22"/>
        </w:rPr>
        <w:t>,</w:t>
      </w:r>
    </w:p>
    <w:p w:rsidR="00F7546F" w:rsidRPr="00F7546F" w:rsidRDefault="00DD54A8" w:rsidP="00DD54A8">
      <w:pPr>
        <w:numPr>
          <w:ilvl w:val="1"/>
          <w:numId w:val="14"/>
        </w:numPr>
        <w:tabs>
          <w:tab w:val="left" w:pos="709"/>
          <w:tab w:val="center" w:pos="1418"/>
        </w:tabs>
        <w:jc w:val="both"/>
        <w:rPr>
          <w:rFonts w:ascii="Times" w:hAnsi="Times" w:cs="Times"/>
          <w:i/>
          <w:sz w:val="22"/>
          <w:szCs w:val="22"/>
        </w:rPr>
      </w:pPr>
      <w:r w:rsidRPr="00DD54A8">
        <w:rPr>
          <w:rFonts w:ascii="Times" w:hAnsi="Times" w:cs="Times"/>
          <w:i/>
          <w:sz w:val="22"/>
          <w:szCs w:val="22"/>
        </w:rPr>
        <w:t>a tarlót vagy az érintett szakaszokat a tarlóégetés megkezdése előtt legalább 3 méter szélességben körül kell szántani vagy tárcsázni, és az adott területen az apró vadban okozható károk elkerülése érdekében vadriasztást kell végrehajtani, a fasorok, facsoportok védelmére a helyi adottságoknak megfelelő, de legalább 6 méteres védősávot kell szántással vagy tárcsázással biztosítani,</w:t>
      </w:r>
    </w:p>
    <w:p w:rsidR="00F7546F" w:rsidRPr="00DD54A8" w:rsidRDefault="00DD54A8" w:rsidP="00DD54A8">
      <w:pPr>
        <w:numPr>
          <w:ilvl w:val="1"/>
          <w:numId w:val="14"/>
        </w:numPr>
        <w:tabs>
          <w:tab w:val="left" w:pos="709"/>
          <w:tab w:val="center" w:pos="1418"/>
        </w:tabs>
        <w:jc w:val="both"/>
        <w:rPr>
          <w:rFonts w:ascii="Times" w:hAnsi="Times" w:cs="Times"/>
          <w:i/>
          <w:sz w:val="22"/>
          <w:szCs w:val="22"/>
        </w:rPr>
      </w:pPr>
      <w:r w:rsidRPr="00DD54A8">
        <w:rPr>
          <w:rFonts w:ascii="Times" w:hAnsi="Times" w:cs="Times"/>
          <w:i/>
          <w:sz w:val="22"/>
          <w:szCs w:val="22"/>
        </w:rPr>
        <w:t>tarlóégetés 10 ha-</w:t>
      </w:r>
      <w:proofErr w:type="spellStart"/>
      <w:r w:rsidRPr="00DD54A8">
        <w:rPr>
          <w:rFonts w:ascii="Times" w:hAnsi="Times" w:cs="Times"/>
          <w:i/>
          <w:sz w:val="22"/>
          <w:szCs w:val="22"/>
        </w:rPr>
        <w:t>nál</w:t>
      </w:r>
      <w:proofErr w:type="spellEnd"/>
      <w:r w:rsidRPr="00DD54A8">
        <w:rPr>
          <w:rFonts w:ascii="Times" w:hAnsi="Times" w:cs="Times"/>
          <w:i/>
          <w:sz w:val="22"/>
          <w:szCs w:val="22"/>
        </w:rPr>
        <w:t xml:space="preserve"> nagyobb területen szakaszosan végezhető, és csak az egyik szakasz felégetése után lehet a másik szakasz felégetéséhez hozzáfogni,</w:t>
      </w:r>
    </w:p>
    <w:p w:rsidR="00AB5D61" w:rsidRPr="00DD54A8" w:rsidRDefault="00DD54A8" w:rsidP="00DD54A8">
      <w:pPr>
        <w:numPr>
          <w:ilvl w:val="1"/>
          <w:numId w:val="14"/>
        </w:numPr>
        <w:tabs>
          <w:tab w:val="left" w:pos="709"/>
          <w:tab w:val="center" w:pos="1418"/>
        </w:tabs>
        <w:jc w:val="both"/>
        <w:rPr>
          <w:rFonts w:ascii="Times" w:hAnsi="Times" w:cs="Times"/>
          <w:i/>
          <w:sz w:val="22"/>
          <w:szCs w:val="22"/>
        </w:rPr>
      </w:pPr>
      <w:r w:rsidRPr="00DD54A8">
        <w:rPr>
          <w:rFonts w:ascii="Times" w:hAnsi="Times" w:cs="Times"/>
          <w:i/>
          <w:sz w:val="22"/>
          <w:szCs w:val="22"/>
        </w:rPr>
        <w:t>a tarlóégetés során tűzoltásra alkalmas kéziszerszámmal ellátott, megfelelő létszámú, kioktatott személy jelenlétéről kell gondoskodni, és legalább egy mezőgazdasági vontatót ekével vagy tárcsával a helyszínen készenlétben kell tartani.</w:t>
      </w:r>
    </w:p>
    <w:p w:rsidR="00CC05D3" w:rsidRDefault="00272161" w:rsidP="00CC05D3">
      <w:pPr>
        <w:numPr>
          <w:ilvl w:val="0"/>
          <w:numId w:val="14"/>
        </w:numPr>
        <w:tabs>
          <w:tab w:val="left" w:pos="709"/>
          <w:tab w:val="center" w:pos="1418"/>
        </w:tabs>
        <w:jc w:val="both"/>
        <w:rPr>
          <w:rFonts w:ascii="Times" w:hAnsi="Times" w:cs="Times"/>
          <w:i/>
          <w:sz w:val="22"/>
          <w:szCs w:val="22"/>
        </w:rPr>
      </w:pPr>
      <w:r>
        <w:rPr>
          <w:rFonts w:ascii="Times" w:hAnsi="Times" w:cs="Times"/>
          <w:i/>
          <w:sz w:val="22"/>
          <w:szCs w:val="22"/>
        </w:rPr>
        <w:t>L</w:t>
      </w:r>
      <w:r w:rsidRPr="00F7546F">
        <w:rPr>
          <w:rFonts w:ascii="Times" w:hAnsi="Times" w:cs="Times"/>
          <w:i/>
          <w:sz w:val="22"/>
          <w:szCs w:val="22"/>
        </w:rPr>
        <w:t>ábon álló növényzet, avar és egyéb növényi hulladék égetése</w:t>
      </w:r>
      <w:r>
        <w:rPr>
          <w:rFonts w:ascii="Times" w:hAnsi="Times" w:cs="Times"/>
          <w:i/>
          <w:sz w:val="22"/>
          <w:szCs w:val="22"/>
        </w:rPr>
        <w:t xml:space="preserve"> során a fenti előírásokat</w:t>
      </w:r>
      <w:r w:rsidR="002033B3">
        <w:rPr>
          <w:rFonts w:ascii="Times" w:hAnsi="Times" w:cs="Times"/>
          <w:i/>
          <w:sz w:val="22"/>
          <w:szCs w:val="22"/>
        </w:rPr>
        <w:t xml:space="preserve"> értelemszerűen alkalmazni kell.</w:t>
      </w:r>
    </w:p>
    <w:p w:rsidR="00CC05D3" w:rsidRPr="00CC05D3" w:rsidRDefault="00CC05D3" w:rsidP="00CC05D3">
      <w:pPr>
        <w:tabs>
          <w:tab w:val="left" w:pos="709"/>
          <w:tab w:val="center" w:pos="1418"/>
        </w:tabs>
        <w:jc w:val="both"/>
        <w:rPr>
          <w:rFonts w:ascii="Times" w:hAnsi="Times" w:cs="Times"/>
          <w:i/>
          <w:sz w:val="22"/>
          <w:szCs w:val="22"/>
        </w:rPr>
      </w:pPr>
    </w:p>
    <w:p w:rsidR="00AB5D61" w:rsidRPr="0049608A" w:rsidRDefault="00AB5D61" w:rsidP="00F7546F">
      <w:pPr>
        <w:tabs>
          <w:tab w:val="left" w:pos="5670"/>
          <w:tab w:val="center" w:pos="7371"/>
        </w:tabs>
        <w:jc w:val="both"/>
        <w:rPr>
          <w:sz w:val="10"/>
          <w:szCs w:val="22"/>
        </w:rPr>
      </w:pPr>
    </w:p>
    <w:p w:rsidR="00782825" w:rsidRPr="00F7546F" w:rsidRDefault="00782825" w:rsidP="00F7546F">
      <w:pPr>
        <w:tabs>
          <w:tab w:val="left" w:pos="5670"/>
          <w:tab w:val="center" w:pos="7371"/>
        </w:tabs>
        <w:jc w:val="both"/>
        <w:rPr>
          <w:sz w:val="22"/>
          <w:szCs w:val="22"/>
        </w:rPr>
      </w:pPr>
      <w:r w:rsidRPr="00F7546F">
        <w:rPr>
          <w:sz w:val="22"/>
          <w:szCs w:val="22"/>
        </w:rPr>
        <w:t>A fenti elő</w:t>
      </w:r>
      <w:r w:rsidR="00F7546F" w:rsidRPr="00F7546F">
        <w:rPr>
          <w:sz w:val="22"/>
          <w:szCs w:val="22"/>
        </w:rPr>
        <w:t>í</w:t>
      </w:r>
      <w:r w:rsidRPr="00F7546F">
        <w:rPr>
          <w:sz w:val="22"/>
          <w:szCs w:val="22"/>
        </w:rPr>
        <w:t xml:space="preserve">rások mellett </w:t>
      </w:r>
      <w:r w:rsidRPr="00F7546F">
        <w:rPr>
          <w:b/>
          <w:sz w:val="22"/>
          <w:szCs w:val="22"/>
        </w:rPr>
        <w:t>minden esetben tájékozódni kell a település helyi növényi hulladék</w:t>
      </w:r>
      <w:r w:rsidR="00213D54">
        <w:rPr>
          <w:b/>
          <w:sz w:val="22"/>
          <w:szCs w:val="22"/>
        </w:rPr>
        <w:t>-</w:t>
      </w:r>
      <w:r w:rsidRPr="00F7546F">
        <w:rPr>
          <w:b/>
          <w:sz w:val="22"/>
          <w:szCs w:val="22"/>
        </w:rPr>
        <w:t>égetési/levegőtisztaság</w:t>
      </w:r>
      <w:r w:rsidR="00213D54">
        <w:rPr>
          <w:b/>
          <w:sz w:val="22"/>
          <w:szCs w:val="22"/>
        </w:rPr>
        <w:t>-</w:t>
      </w:r>
      <w:r w:rsidRPr="00F7546F">
        <w:rPr>
          <w:b/>
          <w:sz w:val="22"/>
          <w:szCs w:val="22"/>
        </w:rPr>
        <w:t>védelmi rendelkezéseiről</w:t>
      </w:r>
      <w:r w:rsidRPr="00F7546F">
        <w:rPr>
          <w:sz w:val="22"/>
          <w:szCs w:val="22"/>
        </w:rPr>
        <w:t>, melyek további korlátozásokat tartalmazhatnak az irányított égetésre vonatkozóan. A helyi önkormányzati rendeletekről az irányított égetés helye szerint illetékes helyi önkormányzatnál tájékozódhat.</w:t>
      </w:r>
    </w:p>
    <w:p w:rsidR="00782825" w:rsidRDefault="0099112E" w:rsidP="00F7546F">
      <w:pPr>
        <w:tabs>
          <w:tab w:val="left" w:pos="5670"/>
          <w:tab w:val="center" w:pos="7371"/>
        </w:tabs>
        <w:jc w:val="both"/>
        <w:rPr>
          <w:b/>
          <w:sz w:val="22"/>
          <w:szCs w:val="22"/>
        </w:rPr>
      </w:pPr>
      <w:r w:rsidRPr="00F7546F">
        <w:rPr>
          <w:b/>
          <w:sz w:val="22"/>
          <w:szCs w:val="22"/>
        </w:rPr>
        <w:t xml:space="preserve">Országosan vagy a </w:t>
      </w:r>
      <w:r w:rsidR="005D4CDA">
        <w:rPr>
          <w:b/>
          <w:sz w:val="22"/>
          <w:szCs w:val="22"/>
        </w:rPr>
        <w:t>vár</w:t>
      </w:r>
      <w:r w:rsidRPr="00F7546F">
        <w:rPr>
          <w:b/>
          <w:sz w:val="22"/>
          <w:szCs w:val="22"/>
        </w:rPr>
        <w:t>megye területén kihirdetett tűzgyújtási tilalom esetén nem végezhető égetési tevékenység</w:t>
      </w:r>
      <w:r w:rsidR="00F7546F">
        <w:rPr>
          <w:b/>
          <w:sz w:val="22"/>
          <w:szCs w:val="22"/>
        </w:rPr>
        <w:t>!</w:t>
      </w:r>
    </w:p>
    <w:p w:rsidR="00F51EAB" w:rsidRPr="00F7546F" w:rsidRDefault="00F51EAB" w:rsidP="00F7546F">
      <w:pPr>
        <w:tabs>
          <w:tab w:val="left" w:pos="5670"/>
          <w:tab w:val="center" w:pos="7371"/>
        </w:tabs>
        <w:jc w:val="both"/>
        <w:rPr>
          <w:b/>
          <w:sz w:val="22"/>
          <w:szCs w:val="22"/>
        </w:rPr>
      </w:pPr>
    </w:p>
    <w:p w:rsidR="00A60B72" w:rsidRPr="00F7546F" w:rsidRDefault="0099112E" w:rsidP="0099112E">
      <w:pPr>
        <w:suppressAutoHyphens/>
        <w:autoSpaceDE w:val="0"/>
        <w:autoSpaceDN w:val="0"/>
        <w:adjustRightInd w:val="0"/>
        <w:rPr>
          <w:b/>
          <w:bCs/>
          <w:sz w:val="22"/>
          <w:szCs w:val="22"/>
          <w:u w:val="single"/>
          <w:lang w:eastAsia="zh-CN"/>
        </w:rPr>
      </w:pPr>
      <w:r w:rsidRPr="00F7546F">
        <w:rPr>
          <w:b/>
          <w:bCs/>
          <w:sz w:val="22"/>
          <w:szCs w:val="22"/>
          <w:u w:val="single"/>
          <w:lang w:eastAsia="zh-CN"/>
        </w:rPr>
        <w:t>Tájékoztatás és hozzájáruló nyilatkozat személyes adat kezeléséhez</w:t>
      </w:r>
    </w:p>
    <w:p w:rsidR="00A60B72" w:rsidRPr="00F7546F" w:rsidRDefault="00A60B72" w:rsidP="00A60B72">
      <w:pPr>
        <w:suppressAutoHyphens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</w:p>
    <w:p w:rsidR="00A60B72" w:rsidRPr="00F7546F" w:rsidRDefault="00A60B72" w:rsidP="00A60B72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  <w:lang w:eastAsia="zh-CN"/>
        </w:rPr>
      </w:pPr>
      <w:r w:rsidRPr="00F7546F">
        <w:rPr>
          <w:bCs/>
          <w:sz w:val="22"/>
          <w:szCs w:val="22"/>
          <w:lang w:eastAsia="zh-CN"/>
        </w:rPr>
        <w:t>Személyes adatainak (név és lakcím, kapcsolattartói adatok esetén elérhetőség is) a hivatásos katasztrófavédelmi szervek által vezetett hatósági adatszolgáltatási rendszerben történő rögzítésére az információs önrendelkezési jogról és az információszabadságról szóló 2011. évi CXII. törvény (</w:t>
      </w:r>
      <w:proofErr w:type="spellStart"/>
      <w:r w:rsidRPr="00F7546F">
        <w:rPr>
          <w:bCs/>
          <w:sz w:val="22"/>
          <w:szCs w:val="22"/>
          <w:lang w:eastAsia="zh-CN"/>
        </w:rPr>
        <w:t>Infotv</w:t>
      </w:r>
      <w:proofErr w:type="spellEnd"/>
      <w:r w:rsidRPr="00F7546F">
        <w:rPr>
          <w:bCs/>
          <w:sz w:val="22"/>
          <w:szCs w:val="22"/>
          <w:lang w:eastAsia="zh-CN"/>
        </w:rPr>
        <w:t>.) 5. § (1) bekezdésének a) pontja alapján az Ön hozzájárulásával kerül sor.</w:t>
      </w:r>
    </w:p>
    <w:p w:rsidR="00A60B72" w:rsidRPr="00F7546F" w:rsidRDefault="00A60B72" w:rsidP="00A60B72">
      <w:pPr>
        <w:numPr>
          <w:ilvl w:val="0"/>
          <w:numId w:val="9"/>
        </w:numPr>
        <w:tabs>
          <w:tab w:val="left" w:pos="3420"/>
          <w:tab w:val="right" w:leader="dot" w:pos="8820"/>
        </w:tabs>
        <w:suppressAutoHyphens/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lang w:eastAsia="zh-CN"/>
        </w:rPr>
      </w:pPr>
      <w:r w:rsidRPr="00F7546F">
        <w:rPr>
          <w:bCs/>
          <w:sz w:val="22"/>
          <w:szCs w:val="22"/>
          <w:lang w:eastAsia="zh-CN"/>
        </w:rPr>
        <w:t>Az adatkezelés célja:</w:t>
      </w:r>
    </w:p>
    <w:p w:rsidR="00A60B72" w:rsidRPr="00F7546F" w:rsidRDefault="00A60B72" w:rsidP="00A60B72">
      <w:pPr>
        <w:numPr>
          <w:ilvl w:val="0"/>
          <w:numId w:val="10"/>
        </w:numPr>
        <w:tabs>
          <w:tab w:val="clear" w:pos="720"/>
          <w:tab w:val="left" w:pos="360"/>
          <w:tab w:val="right" w:leader="dot" w:pos="8820"/>
        </w:tabs>
        <w:suppressAutoHyphens/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eastAsia="zh-CN"/>
        </w:rPr>
      </w:pPr>
      <w:r w:rsidRPr="00F7546F">
        <w:rPr>
          <w:bCs/>
          <w:sz w:val="22"/>
          <w:szCs w:val="22"/>
          <w:lang w:eastAsia="zh-CN"/>
        </w:rPr>
        <w:t>értékelések, statisztikai elemzések készítése</w:t>
      </w:r>
    </w:p>
    <w:p w:rsidR="00A60B72" w:rsidRPr="00F7546F" w:rsidRDefault="00A60B72" w:rsidP="00A60B72">
      <w:pPr>
        <w:numPr>
          <w:ilvl w:val="0"/>
          <w:numId w:val="10"/>
        </w:numPr>
        <w:tabs>
          <w:tab w:val="clear" w:pos="720"/>
          <w:tab w:val="left" w:pos="360"/>
          <w:tab w:val="right" w:leader="dot" w:pos="8820"/>
        </w:tabs>
        <w:suppressAutoHyphens/>
        <w:autoSpaceDE w:val="0"/>
        <w:autoSpaceDN w:val="0"/>
        <w:adjustRightInd w:val="0"/>
        <w:ind w:left="360"/>
        <w:jc w:val="both"/>
        <w:rPr>
          <w:sz w:val="22"/>
          <w:szCs w:val="22"/>
          <w:lang w:eastAsia="zh-CN"/>
        </w:rPr>
      </w:pPr>
      <w:r w:rsidRPr="00F7546F">
        <w:rPr>
          <w:bCs/>
          <w:sz w:val="22"/>
          <w:szCs w:val="22"/>
          <w:lang w:eastAsia="zh-CN"/>
        </w:rPr>
        <w:t>a hatósági ellenőrök és műveletirányítók hatékony feladatellátásának, gyors adatlekérésének biztosítása</w:t>
      </w:r>
    </w:p>
    <w:p w:rsidR="00A60B72" w:rsidRPr="00F7546F" w:rsidRDefault="00A60B72" w:rsidP="00A60B72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  <w:lang w:eastAsia="zh-CN"/>
        </w:rPr>
      </w:pPr>
    </w:p>
    <w:p w:rsidR="00A60B72" w:rsidRPr="00F7546F" w:rsidRDefault="00A60B72" w:rsidP="00A60B72">
      <w:pPr>
        <w:numPr>
          <w:ilvl w:val="0"/>
          <w:numId w:val="9"/>
        </w:numPr>
        <w:tabs>
          <w:tab w:val="left" w:pos="3420"/>
          <w:tab w:val="right" w:leader="dot" w:pos="8820"/>
        </w:tabs>
        <w:suppressAutoHyphens/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lang w:eastAsia="zh-CN"/>
        </w:rPr>
      </w:pPr>
      <w:r w:rsidRPr="00F7546F">
        <w:rPr>
          <w:bCs/>
          <w:sz w:val="22"/>
          <w:szCs w:val="22"/>
          <w:lang w:eastAsia="zh-CN"/>
        </w:rPr>
        <w:t xml:space="preserve">Az </w:t>
      </w:r>
      <w:proofErr w:type="spellStart"/>
      <w:r w:rsidRPr="00F7546F">
        <w:rPr>
          <w:bCs/>
          <w:sz w:val="22"/>
          <w:szCs w:val="22"/>
          <w:lang w:eastAsia="zh-CN"/>
        </w:rPr>
        <w:t>Infotv</w:t>
      </w:r>
      <w:proofErr w:type="spellEnd"/>
      <w:r w:rsidRPr="00F7546F">
        <w:rPr>
          <w:bCs/>
          <w:sz w:val="22"/>
          <w:szCs w:val="22"/>
          <w:lang w:eastAsia="zh-CN"/>
        </w:rPr>
        <w:t>. alapján adatkezelőnek minősül a BM Országos Katasztrófavédelmi Főigazgatóság és valamennyi katasztrófavédelmi igazgatóság, valamint a katasztrófavédelmi kirendeltségek.</w:t>
      </w:r>
    </w:p>
    <w:p w:rsidR="00A60B72" w:rsidRPr="00F7546F" w:rsidRDefault="00A60B72" w:rsidP="00A60B72">
      <w:pPr>
        <w:suppressAutoHyphens/>
        <w:jc w:val="both"/>
        <w:rPr>
          <w:sz w:val="22"/>
          <w:szCs w:val="22"/>
          <w:lang w:eastAsia="zh-CN"/>
        </w:rPr>
      </w:pPr>
    </w:p>
    <w:p w:rsidR="00A60B72" w:rsidRPr="00F7546F" w:rsidRDefault="00A60B72" w:rsidP="00A60B72">
      <w:pPr>
        <w:numPr>
          <w:ilvl w:val="0"/>
          <w:numId w:val="9"/>
        </w:numPr>
        <w:tabs>
          <w:tab w:val="left" w:pos="3420"/>
          <w:tab w:val="right" w:leader="dot" w:pos="8820"/>
        </w:tabs>
        <w:suppressAutoHyphens/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zh-CN"/>
        </w:rPr>
      </w:pPr>
      <w:r w:rsidRPr="00F7546F">
        <w:rPr>
          <w:sz w:val="22"/>
          <w:szCs w:val="22"/>
          <w:lang w:eastAsia="zh-CN"/>
        </w:rPr>
        <w:t>Az adatokat legfeljebb az ügyiratok selejtezéséig őrizzük meg, azokat külön törvényi felhatalmazás hiányában harmadik személynek nem továbbítjuk, a nyilvántartásokba kizárólag az adatkezelőnél hatósági tevékenységet végző személyek, valamint az ő tevékenységük ellenőrzésére jogosult állománytagok tekinthetnek be. Az adatkezelő adatfeldolgozót nem vesz igénybe, az adatok feldolgozását saját szervezetén belül végzi.</w:t>
      </w:r>
    </w:p>
    <w:p w:rsidR="00A60B72" w:rsidRPr="00F7546F" w:rsidRDefault="00A60B72" w:rsidP="00A60B72">
      <w:pPr>
        <w:suppressAutoHyphens/>
        <w:jc w:val="both"/>
        <w:rPr>
          <w:sz w:val="22"/>
          <w:szCs w:val="22"/>
          <w:lang w:eastAsia="zh-CN"/>
        </w:rPr>
      </w:pPr>
    </w:p>
    <w:p w:rsidR="00A60B72" w:rsidRPr="00F7546F" w:rsidRDefault="00A60B72" w:rsidP="00A60B72">
      <w:pPr>
        <w:numPr>
          <w:ilvl w:val="0"/>
          <w:numId w:val="9"/>
        </w:numPr>
        <w:tabs>
          <w:tab w:val="left" w:pos="3420"/>
          <w:tab w:val="right" w:leader="dot" w:pos="8820"/>
        </w:tabs>
        <w:suppressAutoHyphens/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lang w:eastAsia="zh-CN"/>
        </w:rPr>
      </w:pPr>
      <w:proofErr w:type="gramStart"/>
      <w:r w:rsidRPr="00F7546F">
        <w:rPr>
          <w:bCs/>
          <w:sz w:val="22"/>
          <w:szCs w:val="22"/>
          <w:lang w:eastAsia="zh-CN"/>
        </w:rPr>
        <w:t>Ön</w:t>
      </w:r>
      <w:proofErr w:type="gramEnd"/>
      <w:r w:rsidRPr="00F7546F">
        <w:rPr>
          <w:bCs/>
          <w:sz w:val="22"/>
          <w:szCs w:val="22"/>
          <w:lang w:eastAsia="zh-CN"/>
        </w:rPr>
        <w:t xml:space="preserve"> mint érintett a nyilvántartásban szereplő személyes adatai vonatkozásában:</w:t>
      </w:r>
    </w:p>
    <w:p w:rsidR="00A60B72" w:rsidRPr="00F7546F" w:rsidRDefault="00A60B72" w:rsidP="00A60B72">
      <w:pPr>
        <w:numPr>
          <w:ilvl w:val="0"/>
          <w:numId w:val="11"/>
        </w:numPr>
        <w:tabs>
          <w:tab w:val="left" w:pos="3420"/>
          <w:tab w:val="right" w:leader="dot" w:pos="8820"/>
        </w:tabs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F7546F">
        <w:rPr>
          <w:sz w:val="22"/>
          <w:szCs w:val="22"/>
          <w:lang w:eastAsia="zh-CN"/>
        </w:rPr>
        <w:t xml:space="preserve">az </w:t>
      </w:r>
      <w:proofErr w:type="spellStart"/>
      <w:r w:rsidRPr="00F7546F">
        <w:rPr>
          <w:sz w:val="22"/>
          <w:szCs w:val="22"/>
          <w:lang w:eastAsia="zh-CN"/>
        </w:rPr>
        <w:t>Infotv</w:t>
      </w:r>
      <w:proofErr w:type="spellEnd"/>
      <w:r w:rsidRPr="00F7546F">
        <w:rPr>
          <w:sz w:val="22"/>
          <w:szCs w:val="22"/>
          <w:lang w:eastAsia="zh-CN"/>
        </w:rPr>
        <w:t>. 14. § alapján kérelmezheti az adatkezelőnél</w:t>
      </w:r>
    </w:p>
    <w:p w:rsidR="00A60B72" w:rsidRPr="00F7546F" w:rsidRDefault="00A60B72" w:rsidP="00A60B72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720"/>
        <w:jc w:val="both"/>
        <w:rPr>
          <w:sz w:val="22"/>
          <w:szCs w:val="22"/>
          <w:lang w:eastAsia="zh-CN"/>
        </w:rPr>
      </w:pPr>
      <w:r w:rsidRPr="00F7546F">
        <w:rPr>
          <w:sz w:val="22"/>
          <w:szCs w:val="22"/>
          <w:lang w:eastAsia="zh-CN"/>
        </w:rPr>
        <w:t>tájékoztatását személyes adatai kezeléséről,</w:t>
      </w:r>
    </w:p>
    <w:p w:rsidR="00A60B72" w:rsidRPr="00F7546F" w:rsidRDefault="00A60B72" w:rsidP="00A60B72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720"/>
        <w:jc w:val="both"/>
        <w:rPr>
          <w:sz w:val="22"/>
          <w:szCs w:val="22"/>
          <w:lang w:eastAsia="zh-CN"/>
        </w:rPr>
      </w:pPr>
      <w:r w:rsidRPr="00F7546F">
        <w:rPr>
          <w:sz w:val="22"/>
          <w:szCs w:val="22"/>
          <w:lang w:eastAsia="zh-CN"/>
        </w:rPr>
        <w:t>személyes adatainak helyesbítését, valamint</w:t>
      </w:r>
    </w:p>
    <w:p w:rsidR="00A60B72" w:rsidRPr="00F7546F" w:rsidRDefault="00A60B72" w:rsidP="00A60B72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720"/>
        <w:jc w:val="both"/>
        <w:rPr>
          <w:sz w:val="22"/>
          <w:szCs w:val="22"/>
          <w:lang w:eastAsia="zh-CN"/>
        </w:rPr>
      </w:pPr>
      <w:r w:rsidRPr="00F7546F">
        <w:rPr>
          <w:sz w:val="22"/>
          <w:szCs w:val="22"/>
          <w:lang w:eastAsia="zh-CN"/>
        </w:rPr>
        <w:t>személyes adatainak törlését vagy zárolását, továbbá</w:t>
      </w:r>
    </w:p>
    <w:p w:rsidR="00A60B72" w:rsidRPr="00F7546F" w:rsidRDefault="00A60B72" w:rsidP="00A60B72">
      <w:pPr>
        <w:numPr>
          <w:ilvl w:val="0"/>
          <w:numId w:val="11"/>
        </w:numPr>
        <w:tabs>
          <w:tab w:val="left" w:pos="3420"/>
          <w:tab w:val="right" w:leader="dot" w:pos="8820"/>
        </w:tabs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F7546F">
        <w:rPr>
          <w:sz w:val="22"/>
          <w:szCs w:val="22"/>
          <w:lang w:eastAsia="zh-CN"/>
        </w:rPr>
        <w:t xml:space="preserve">az </w:t>
      </w:r>
      <w:proofErr w:type="spellStart"/>
      <w:r w:rsidRPr="00F7546F">
        <w:rPr>
          <w:sz w:val="22"/>
          <w:szCs w:val="22"/>
          <w:lang w:eastAsia="zh-CN"/>
        </w:rPr>
        <w:t>Infotv</w:t>
      </w:r>
      <w:proofErr w:type="spellEnd"/>
      <w:r w:rsidRPr="00F7546F">
        <w:rPr>
          <w:sz w:val="22"/>
          <w:szCs w:val="22"/>
          <w:lang w:eastAsia="zh-CN"/>
        </w:rPr>
        <w:t>. 21.§ szerint élhet tiltakozási jogával.</w:t>
      </w:r>
    </w:p>
    <w:p w:rsidR="00A60B72" w:rsidRPr="00F7546F" w:rsidRDefault="00A60B72" w:rsidP="00A60B72">
      <w:pPr>
        <w:tabs>
          <w:tab w:val="num" w:pos="360"/>
        </w:tabs>
        <w:suppressAutoHyphens/>
        <w:jc w:val="both"/>
        <w:rPr>
          <w:sz w:val="22"/>
          <w:szCs w:val="22"/>
          <w:lang w:eastAsia="zh-CN"/>
        </w:rPr>
      </w:pPr>
    </w:p>
    <w:p w:rsidR="00A60B72" w:rsidRPr="00F7546F" w:rsidRDefault="00A60B72" w:rsidP="00A60B72">
      <w:pPr>
        <w:numPr>
          <w:ilvl w:val="0"/>
          <w:numId w:val="9"/>
        </w:numPr>
        <w:tabs>
          <w:tab w:val="left" w:pos="3420"/>
          <w:tab w:val="right" w:leader="dot" w:pos="8820"/>
        </w:tabs>
        <w:suppressAutoHyphens/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lang w:eastAsia="zh-CN"/>
        </w:rPr>
      </w:pPr>
      <w:r w:rsidRPr="00F7546F">
        <w:rPr>
          <w:sz w:val="22"/>
          <w:szCs w:val="22"/>
          <w:lang w:eastAsia="zh-CN"/>
        </w:rPr>
        <w:t xml:space="preserve">Amennyiben Önt információs önrendelkezési jogát illetően sérelem érte, az </w:t>
      </w:r>
      <w:proofErr w:type="spellStart"/>
      <w:r w:rsidRPr="00F7546F">
        <w:rPr>
          <w:sz w:val="22"/>
          <w:szCs w:val="22"/>
          <w:lang w:eastAsia="zh-CN"/>
        </w:rPr>
        <w:t>Infotv</w:t>
      </w:r>
      <w:proofErr w:type="spellEnd"/>
      <w:r w:rsidRPr="00F7546F">
        <w:rPr>
          <w:sz w:val="22"/>
          <w:szCs w:val="22"/>
          <w:lang w:eastAsia="zh-CN"/>
        </w:rPr>
        <w:t xml:space="preserve">. 52.§ (1) bekezdése alapján a Nemzeti Adatvédelmi és Információszabadság Hatóságnál vizsgálatot kezdeményezhet, illetve az </w:t>
      </w:r>
      <w:proofErr w:type="spellStart"/>
      <w:r w:rsidRPr="00F7546F">
        <w:rPr>
          <w:bCs/>
          <w:sz w:val="22"/>
          <w:szCs w:val="22"/>
          <w:lang w:eastAsia="zh-CN"/>
        </w:rPr>
        <w:t>Infotv</w:t>
      </w:r>
      <w:proofErr w:type="spellEnd"/>
      <w:r w:rsidRPr="00F7546F">
        <w:rPr>
          <w:bCs/>
          <w:sz w:val="22"/>
          <w:szCs w:val="22"/>
          <w:lang w:eastAsia="zh-CN"/>
        </w:rPr>
        <w:t>. 22.§ (1) bekezdése alapján a lakóhelye vagy tartózkodási helye szerint illetékes törvényszékhez keresetet nyújthat be.</w:t>
      </w:r>
    </w:p>
    <w:p w:rsidR="00A60B72" w:rsidRPr="00F7546F" w:rsidRDefault="00A60B72" w:rsidP="00A60B72">
      <w:pPr>
        <w:suppressAutoHyphens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</w:p>
    <w:p w:rsidR="00A60B72" w:rsidRDefault="00E56282" w:rsidP="00A60B72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  <w:lang w:eastAsia="zh-CN"/>
        </w:rPr>
      </w:pPr>
      <w:r w:rsidRPr="00F7546F">
        <w:rPr>
          <w:sz w:val="22"/>
          <w:szCs w:val="22"/>
          <w:lang w:eastAsia="zh-CN"/>
        </w:rPr>
        <w:t>A</w:t>
      </w:r>
      <w:r w:rsidR="00A60B72" w:rsidRPr="00F7546F">
        <w:rPr>
          <w:sz w:val="22"/>
          <w:szCs w:val="22"/>
          <w:lang w:eastAsia="zh-CN"/>
        </w:rPr>
        <w:t xml:space="preserve"> fenti tájékoztatást megértettem,</w:t>
      </w:r>
      <w:r w:rsidRPr="00F7546F">
        <w:rPr>
          <w:sz w:val="22"/>
          <w:szCs w:val="22"/>
          <w:lang w:eastAsia="zh-CN"/>
        </w:rPr>
        <w:t xml:space="preserve"> és a bejelentés aláírásával</w:t>
      </w:r>
      <w:r w:rsidR="00A60B72" w:rsidRPr="00F7546F">
        <w:rPr>
          <w:sz w:val="22"/>
          <w:szCs w:val="22"/>
          <w:lang w:eastAsia="zh-CN"/>
        </w:rPr>
        <w:t xml:space="preserve"> tudomásul vettem, és hozzájárulok ahhoz, hogy a hivatásos katasztrófavédelmi szerv a fentiekben meghatározott személyes adataimat a </w:t>
      </w:r>
      <w:r w:rsidR="00A60B72" w:rsidRPr="00F7546F">
        <w:rPr>
          <w:bCs/>
          <w:sz w:val="22"/>
          <w:szCs w:val="22"/>
          <w:lang w:eastAsia="zh-CN"/>
        </w:rPr>
        <w:t xml:space="preserve">hatósági </w:t>
      </w:r>
      <w:r w:rsidRPr="00F7546F">
        <w:rPr>
          <w:bCs/>
          <w:sz w:val="22"/>
          <w:szCs w:val="22"/>
          <w:lang w:eastAsia="zh-CN"/>
        </w:rPr>
        <w:t>nyilvántartásában</w:t>
      </w:r>
      <w:r w:rsidR="00A60B72" w:rsidRPr="00F7546F">
        <w:rPr>
          <w:bCs/>
          <w:sz w:val="22"/>
          <w:szCs w:val="22"/>
          <w:lang w:eastAsia="zh-CN"/>
        </w:rPr>
        <w:t xml:space="preserve"> rögzítse.</w:t>
      </w:r>
    </w:p>
    <w:p w:rsidR="00744355" w:rsidRDefault="00744355" w:rsidP="00A60B72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  <w:lang w:eastAsia="zh-CN"/>
        </w:rPr>
      </w:pPr>
    </w:p>
    <w:p w:rsidR="00744355" w:rsidRPr="00DD54A8" w:rsidRDefault="00744355" w:rsidP="00A60B72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eastAsia="zh-CN"/>
        </w:rPr>
      </w:pPr>
      <w:r w:rsidRPr="00B548CD">
        <w:rPr>
          <w:b/>
          <w:bCs/>
          <w:sz w:val="22"/>
          <w:szCs w:val="22"/>
          <w:lang w:eastAsia="zh-CN"/>
        </w:rPr>
        <w:t xml:space="preserve">A bejelentés magánszemély esetén </w:t>
      </w:r>
      <w:r w:rsidR="00B020F9">
        <w:rPr>
          <w:b/>
          <w:bCs/>
          <w:sz w:val="22"/>
          <w:szCs w:val="22"/>
          <w:lang w:eastAsia="zh-CN"/>
        </w:rPr>
        <w:t>ügyfélkapun keresztül E-papír útján</w:t>
      </w:r>
      <w:r w:rsidR="000B36DB">
        <w:rPr>
          <w:b/>
          <w:bCs/>
          <w:sz w:val="22"/>
          <w:szCs w:val="22"/>
          <w:lang w:eastAsia="zh-CN"/>
        </w:rPr>
        <w:t xml:space="preserve"> (</w:t>
      </w:r>
      <w:r w:rsidR="000B36DB" w:rsidRPr="000B36DB">
        <w:rPr>
          <w:b/>
          <w:bCs/>
          <w:sz w:val="22"/>
          <w:szCs w:val="22"/>
          <w:lang w:eastAsia="zh-CN"/>
        </w:rPr>
        <w:t xml:space="preserve">Hivatali </w:t>
      </w:r>
      <w:proofErr w:type="gramStart"/>
      <w:r w:rsidR="000B36DB" w:rsidRPr="000B36DB">
        <w:rPr>
          <w:b/>
          <w:bCs/>
          <w:sz w:val="22"/>
          <w:szCs w:val="22"/>
          <w:lang w:eastAsia="zh-CN"/>
        </w:rPr>
        <w:t>Kapu azonosító</w:t>
      </w:r>
      <w:proofErr w:type="gramEnd"/>
      <w:r w:rsidR="000B36DB" w:rsidRPr="000B36DB">
        <w:rPr>
          <w:b/>
          <w:bCs/>
          <w:sz w:val="22"/>
          <w:szCs w:val="22"/>
          <w:lang w:eastAsia="zh-CN"/>
        </w:rPr>
        <w:t>: 723206798</w:t>
      </w:r>
      <w:r w:rsidR="000B36DB">
        <w:rPr>
          <w:b/>
          <w:bCs/>
          <w:sz w:val="22"/>
          <w:szCs w:val="22"/>
          <w:lang w:eastAsia="zh-CN"/>
        </w:rPr>
        <w:t>)</w:t>
      </w:r>
      <w:r w:rsidRPr="00B548CD">
        <w:rPr>
          <w:b/>
          <w:bCs/>
          <w:sz w:val="22"/>
          <w:szCs w:val="22"/>
          <w:lang w:eastAsia="zh-CN"/>
        </w:rPr>
        <w:t>, postai úton</w:t>
      </w:r>
      <w:r w:rsidR="00A00B27">
        <w:rPr>
          <w:b/>
          <w:bCs/>
          <w:sz w:val="22"/>
          <w:szCs w:val="22"/>
          <w:lang w:eastAsia="zh-CN"/>
        </w:rPr>
        <w:t xml:space="preserve"> a Heves </w:t>
      </w:r>
      <w:r w:rsidR="005D4CDA">
        <w:rPr>
          <w:b/>
          <w:bCs/>
          <w:sz w:val="22"/>
          <w:szCs w:val="22"/>
          <w:lang w:eastAsia="zh-CN"/>
        </w:rPr>
        <w:t>Várm</w:t>
      </w:r>
      <w:r w:rsidR="00A00B27">
        <w:rPr>
          <w:b/>
          <w:bCs/>
          <w:sz w:val="22"/>
          <w:szCs w:val="22"/>
          <w:lang w:eastAsia="zh-CN"/>
        </w:rPr>
        <w:t>egyei Katasztrófavédelmi Igazgatóság 3300 Ege</w:t>
      </w:r>
      <w:r w:rsidR="00056E6C">
        <w:rPr>
          <w:b/>
          <w:bCs/>
          <w:sz w:val="22"/>
          <w:szCs w:val="22"/>
          <w:lang w:eastAsia="zh-CN"/>
        </w:rPr>
        <w:t>r, Klapka György utca 11. posta</w:t>
      </w:r>
      <w:r w:rsidR="00A00B27">
        <w:rPr>
          <w:b/>
          <w:bCs/>
          <w:sz w:val="22"/>
          <w:szCs w:val="22"/>
          <w:lang w:eastAsia="zh-CN"/>
        </w:rPr>
        <w:t xml:space="preserve">címére </w:t>
      </w:r>
      <w:r w:rsidRPr="00B548CD">
        <w:rPr>
          <w:b/>
          <w:bCs/>
          <w:sz w:val="22"/>
          <w:szCs w:val="22"/>
          <w:lang w:eastAsia="zh-CN"/>
        </w:rPr>
        <w:t>vagy személyesen; cég esetében</w:t>
      </w:r>
      <w:r w:rsidR="00DD54A8">
        <w:rPr>
          <w:b/>
          <w:bCs/>
          <w:sz w:val="22"/>
          <w:szCs w:val="22"/>
          <w:lang w:eastAsia="zh-CN"/>
        </w:rPr>
        <w:t xml:space="preserve"> cégkapun keresztül nyújtható be</w:t>
      </w:r>
      <w:r w:rsidRPr="00B548CD">
        <w:rPr>
          <w:b/>
          <w:bCs/>
          <w:sz w:val="22"/>
          <w:szCs w:val="22"/>
          <w:lang w:eastAsia="zh-CN"/>
        </w:rPr>
        <w:t xml:space="preserve">. </w:t>
      </w:r>
      <w:r w:rsidRPr="00DD54A8">
        <w:rPr>
          <w:b/>
          <w:bCs/>
          <w:sz w:val="22"/>
          <w:szCs w:val="22"/>
          <w:u w:val="single"/>
          <w:lang w:eastAsia="zh-CN"/>
        </w:rPr>
        <w:t>Az e-mailben érkező bejelentéseket nem áll módunkban elfogadni.</w:t>
      </w:r>
    </w:p>
    <w:p w:rsidR="00B548CD" w:rsidRDefault="00B548CD" w:rsidP="00A60B72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zh-CN"/>
        </w:rPr>
      </w:pPr>
    </w:p>
    <w:p w:rsidR="00B548CD" w:rsidRPr="00B548CD" w:rsidRDefault="00B548CD" w:rsidP="00A60B72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Jelen bejelentés benyújtása illetékmentes.</w:t>
      </w:r>
    </w:p>
    <w:p w:rsidR="0099112E" w:rsidRPr="00F7546F" w:rsidRDefault="0099112E" w:rsidP="00A60B72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  <w:lang w:eastAsia="zh-CN"/>
        </w:rPr>
      </w:pPr>
    </w:p>
    <w:p w:rsidR="00E56282" w:rsidRPr="00F7546F" w:rsidRDefault="00E56282" w:rsidP="00E56282">
      <w:pPr>
        <w:tabs>
          <w:tab w:val="left" w:leader="dot" w:pos="1985"/>
          <w:tab w:val="left" w:leader="dot" w:pos="2758"/>
          <w:tab w:val="left" w:leader="dot" w:pos="4253"/>
          <w:tab w:val="left" w:leader="dot" w:pos="4962"/>
        </w:tabs>
        <w:spacing w:before="180" w:after="60"/>
        <w:rPr>
          <w:color w:val="000000"/>
          <w:sz w:val="22"/>
          <w:szCs w:val="22"/>
        </w:rPr>
      </w:pPr>
      <w:r w:rsidRPr="00F7546F">
        <w:rPr>
          <w:color w:val="000000"/>
          <w:sz w:val="22"/>
          <w:szCs w:val="22"/>
        </w:rPr>
        <w:tab/>
      </w:r>
      <w:proofErr w:type="gramStart"/>
      <w:r w:rsidRPr="00F7546F">
        <w:rPr>
          <w:color w:val="000000"/>
          <w:sz w:val="22"/>
          <w:szCs w:val="22"/>
        </w:rPr>
        <w:t>,</w:t>
      </w:r>
      <w:proofErr w:type="gramEnd"/>
      <w:r w:rsidRPr="00F7546F">
        <w:rPr>
          <w:b/>
          <w:color w:val="000000"/>
          <w:sz w:val="22"/>
          <w:szCs w:val="22"/>
        </w:rPr>
        <w:t xml:space="preserve"> </w:t>
      </w:r>
      <w:r w:rsidRPr="00F7546F">
        <w:rPr>
          <w:color w:val="000000"/>
          <w:sz w:val="22"/>
          <w:szCs w:val="22"/>
        </w:rPr>
        <w:tab/>
        <w:t xml:space="preserve"> év</w:t>
      </w:r>
      <w:r w:rsidRPr="00F7546F">
        <w:rPr>
          <w:b/>
          <w:color w:val="000000"/>
          <w:sz w:val="22"/>
          <w:szCs w:val="22"/>
        </w:rPr>
        <w:t xml:space="preserve"> </w:t>
      </w:r>
      <w:r w:rsidRPr="00F7546F">
        <w:rPr>
          <w:color w:val="000000"/>
          <w:sz w:val="22"/>
          <w:szCs w:val="22"/>
        </w:rPr>
        <w:tab/>
        <w:t xml:space="preserve"> hó</w:t>
      </w:r>
      <w:r w:rsidRPr="00F7546F">
        <w:rPr>
          <w:b/>
          <w:color w:val="000000"/>
          <w:sz w:val="22"/>
          <w:szCs w:val="22"/>
        </w:rPr>
        <w:t xml:space="preserve"> </w:t>
      </w:r>
      <w:r w:rsidRPr="00F7546F">
        <w:rPr>
          <w:color w:val="000000"/>
          <w:sz w:val="22"/>
          <w:szCs w:val="22"/>
        </w:rPr>
        <w:tab/>
        <w:t xml:space="preserve"> nap</w:t>
      </w:r>
    </w:p>
    <w:p w:rsidR="00E56282" w:rsidRPr="00F7546F" w:rsidRDefault="00E56282" w:rsidP="00E56282">
      <w:pPr>
        <w:tabs>
          <w:tab w:val="left" w:pos="5670"/>
          <w:tab w:val="left" w:leader="dot" w:pos="9072"/>
        </w:tabs>
        <w:rPr>
          <w:color w:val="000000"/>
          <w:sz w:val="22"/>
          <w:szCs w:val="22"/>
        </w:rPr>
      </w:pPr>
      <w:r w:rsidRPr="00F7546F">
        <w:rPr>
          <w:color w:val="000000"/>
          <w:sz w:val="22"/>
          <w:szCs w:val="22"/>
        </w:rPr>
        <w:tab/>
      </w:r>
      <w:r w:rsidRPr="00F7546F">
        <w:rPr>
          <w:color w:val="000000"/>
          <w:sz w:val="22"/>
          <w:szCs w:val="22"/>
        </w:rPr>
        <w:tab/>
      </w:r>
    </w:p>
    <w:p w:rsidR="00E56282" w:rsidRPr="00F7546F" w:rsidRDefault="00E56282" w:rsidP="00E56282">
      <w:pPr>
        <w:tabs>
          <w:tab w:val="left" w:pos="5670"/>
          <w:tab w:val="center" w:pos="7371"/>
        </w:tabs>
        <w:rPr>
          <w:b/>
          <w:color w:val="000000"/>
          <w:sz w:val="22"/>
          <w:szCs w:val="22"/>
        </w:rPr>
      </w:pPr>
      <w:r w:rsidRPr="00F7546F">
        <w:rPr>
          <w:b/>
          <w:color w:val="000000"/>
          <w:sz w:val="22"/>
          <w:szCs w:val="22"/>
        </w:rPr>
        <w:tab/>
      </w:r>
      <w:r w:rsidRPr="00F7546F">
        <w:rPr>
          <w:b/>
          <w:color w:val="000000"/>
          <w:sz w:val="22"/>
          <w:szCs w:val="22"/>
        </w:rPr>
        <w:tab/>
      </w:r>
      <w:proofErr w:type="gramStart"/>
      <w:r w:rsidR="001C652E">
        <w:rPr>
          <w:b/>
          <w:color w:val="000000"/>
          <w:sz w:val="22"/>
          <w:szCs w:val="22"/>
        </w:rPr>
        <w:t>bejelentő</w:t>
      </w:r>
      <w:proofErr w:type="gramEnd"/>
      <w:r w:rsidRPr="00F7546F">
        <w:rPr>
          <w:b/>
          <w:color w:val="000000"/>
          <w:sz w:val="22"/>
          <w:szCs w:val="22"/>
        </w:rPr>
        <w:t xml:space="preserve"> aláírása</w:t>
      </w:r>
    </w:p>
    <w:p w:rsidR="00E97703" w:rsidRPr="003E5D08" w:rsidRDefault="00E56282" w:rsidP="003E5D08">
      <w:pPr>
        <w:tabs>
          <w:tab w:val="left" w:pos="5670"/>
          <w:tab w:val="center" w:pos="7371"/>
        </w:tabs>
        <w:rPr>
          <w:color w:val="000000"/>
          <w:sz w:val="22"/>
          <w:szCs w:val="22"/>
        </w:rPr>
      </w:pPr>
      <w:r w:rsidRPr="00F7546F">
        <w:rPr>
          <w:b/>
          <w:color w:val="000000"/>
          <w:sz w:val="22"/>
          <w:szCs w:val="22"/>
        </w:rPr>
        <w:tab/>
      </w:r>
      <w:r w:rsidRPr="00F7546F">
        <w:rPr>
          <w:b/>
          <w:color w:val="000000"/>
          <w:sz w:val="22"/>
          <w:szCs w:val="22"/>
        </w:rPr>
        <w:tab/>
      </w:r>
      <w:r w:rsidRPr="00F7546F">
        <w:rPr>
          <w:color w:val="000000"/>
          <w:sz w:val="22"/>
          <w:szCs w:val="22"/>
        </w:rPr>
        <w:t>(ha van, bélyegzőlenyomata)</w:t>
      </w:r>
    </w:p>
    <w:sectPr w:rsidR="00E97703" w:rsidRPr="003E5D08" w:rsidSect="00315673">
      <w:headerReference w:type="default" r:id="rId8"/>
      <w:headerReference w:type="first" r:id="rId9"/>
      <w:pgSz w:w="11906" w:h="16838" w:code="9"/>
      <w:pgMar w:top="851" w:right="1133" w:bottom="709" w:left="1134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A6" w:rsidRDefault="004402A6">
      <w:r>
        <w:separator/>
      </w:r>
    </w:p>
  </w:endnote>
  <w:endnote w:type="continuationSeparator" w:id="0">
    <w:p w:rsidR="004402A6" w:rsidRDefault="0044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A6" w:rsidRDefault="004402A6">
      <w:r>
        <w:separator/>
      </w:r>
    </w:p>
  </w:footnote>
  <w:footnote w:type="continuationSeparator" w:id="0">
    <w:p w:rsidR="004402A6" w:rsidRDefault="0044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A8" w:rsidRDefault="00DD54A8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FF5435">
      <w:rPr>
        <w:noProof/>
      </w:rPr>
      <w:t>2</w:t>
    </w:r>
    <w:r>
      <w:fldChar w:fldCharType="end"/>
    </w:r>
  </w:p>
  <w:p w:rsidR="00DD54A8" w:rsidRDefault="00DD54A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A8" w:rsidRDefault="00DD54A8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FF5435">
      <w:rPr>
        <w:noProof/>
      </w:rPr>
      <w:t>1</w:t>
    </w:r>
    <w:r>
      <w:fldChar w:fldCharType="end"/>
    </w:r>
  </w:p>
  <w:p w:rsidR="00DD54A8" w:rsidRDefault="00DD54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A1D"/>
    <w:multiLevelType w:val="hybridMultilevel"/>
    <w:tmpl w:val="B3B26AD0"/>
    <w:lvl w:ilvl="0" w:tplc="54F0ECB6">
      <w:start w:val="1"/>
      <w:numFmt w:val="bullet"/>
      <w:lvlText w:val=""/>
      <w:lvlJc w:val="left"/>
      <w:pPr>
        <w:tabs>
          <w:tab w:val="num" w:pos="844"/>
        </w:tabs>
        <w:ind w:left="844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57AB"/>
    <w:multiLevelType w:val="hybridMultilevel"/>
    <w:tmpl w:val="33803D4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8E0166"/>
    <w:multiLevelType w:val="hybridMultilevel"/>
    <w:tmpl w:val="46A0C8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354781"/>
    <w:multiLevelType w:val="hybridMultilevel"/>
    <w:tmpl w:val="D0B8D09E"/>
    <w:lvl w:ilvl="0" w:tplc="AC34E49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97EDF"/>
    <w:multiLevelType w:val="hybridMultilevel"/>
    <w:tmpl w:val="F9E8CFC0"/>
    <w:lvl w:ilvl="0" w:tplc="AC34E49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245253C"/>
    <w:multiLevelType w:val="multilevel"/>
    <w:tmpl w:val="0B562932"/>
    <w:lvl w:ilvl="0">
      <w:numFmt w:val="bullet"/>
      <w:lvlText w:val="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57273D0"/>
    <w:multiLevelType w:val="hybridMultilevel"/>
    <w:tmpl w:val="7118FE8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D10EF2"/>
    <w:multiLevelType w:val="hybridMultilevel"/>
    <w:tmpl w:val="0B562932"/>
    <w:lvl w:ilvl="0" w:tplc="AC34E49E">
      <w:numFmt w:val="bullet"/>
      <w:lvlText w:val="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9BB4011"/>
    <w:multiLevelType w:val="hybridMultilevel"/>
    <w:tmpl w:val="DDE08D10"/>
    <w:lvl w:ilvl="0" w:tplc="2EF4AC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F875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0E48BC"/>
    <w:multiLevelType w:val="hybridMultilevel"/>
    <w:tmpl w:val="FE1AB494"/>
    <w:lvl w:ilvl="0" w:tplc="AC34E49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F3757"/>
    <w:multiLevelType w:val="hybridMultilevel"/>
    <w:tmpl w:val="CEF631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AE7539E"/>
    <w:multiLevelType w:val="hybridMultilevel"/>
    <w:tmpl w:val="2D8CBC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7B"/>
    <w:rsid w:val="000072BA"/>
    <w:rsid w:val="0001646E"/>
    <w:rsid w:val="00056E6C"/>
    <w:rsid w:val="00064E6E"/>
    <w:rsid w:val="00077D4D"/>
    <w:rsid w:val="0008657B"/>
    <w:rsid w:val="000B36DB"/>
    <w:rsid w:val="00126C20"/>
    <w:rsid w:val="0014542C"/>
    <w:rsid w:val="001820F1"/>
    <w:rsid w:val="001C652E"/>
    <w:rsid w:val="002033B3"/>
    <w:rsid w:val="00213D54"/>
    <w:rsid w:val="00272161"/>
    <w:rsid w:val="00276B23"/>
    <w:rsid w:val="00277EA1"/>
    <w:rsid w:val="002D4FCD"/>
    <w:rsid w:val="00315673"/>
    <w:rsid w:val="00352D7E"/>
    <w:rsid w:val="003D1643"/>
    <w:rsid w:val="003E148B"/>
    <w:rsid w:val="003E54F1"/>
    <w:rsid w:val="003E5D08"/>
    <w:rsid w:val="003F1BD8"/>
    <w:rsid w:val="00404476"/>
    <w:rsid w:val="00404E48"/>
    <w:rsid w:val="004402A6"/>
    <w:rsid w:val="004663D8"/>
    <w:rsid w:val="0049608A"/>
    <w:rsid w:val="00533D3A"/>
    <w:rsid w:val="005C7BCE"/>
    <w:rsid w:val="005D4CDA"/>
    <w:rsid w:val="005D645A"/>
    <w:rsid w:val="00656C29"/>
    <w:rsid w:val="00680640"/>
    <w:rsid w:val="006A75B2"/>
    <w:rsid w:val="00744355"/>
    <w:rsid w:val="00752693"/>
    <w:rsid w:val="00765444"/>
    <w:rsid w:val="00782825"/>
    <w:rsid w:val="00845EDF"/>
    <w:rsid w:val="00857269"/>
    <w:rsid w:val="008A3C7F"/>
    <w:rsid w:val="008B1B01"/>
    <w:rsid w:val="008B2B15"/>
    <w:rsid w:val="008B3243"/>
    <w:rsid w:val="008C3C5D"/>
    <w:rsid w:val="00903EBE"/>
    <w:rsid w:val="00964763"/>
    <w:rsid w:val="0099112E"/>
    <w:rsid w:val="009C0AB2"/>
    <w:rsid w:val="009C6ECB"/>
    <w:rsid w:val="009E10ED"/>
    <w:rsid w:val="00A00B27"/>
    <w:rsid w:val="00A60B72"/>
    <w:rsid w:val="00A75161"/>
    <w:rsid w:val="00A83B41"/>
    <w:rsid w:val="00AB5D61"/>
    <w:rsid w:val="00B020F9"/>
    <w:rsid w:val="00B548CD"/>
    <w:rsid w:val="00B715EA"/>
    <w:rsid w:val="00BB0435"/>
    <w:rsid w:val="00C26485"/>
    <w:rsid w:val="00CB5FDA"/>
    <w:rsid w:val="00CC05D3"/>
    <w:rsid w:val="00CC33A3"/>
    <w:rsid w:val="00CD47F7"/>
    <w:rsid w:val="00CF6D37"/>
    <w:rsid w:val="00D12940"/>
    <w:rsid w:val="00D16C45"/>
    <w:rsid w:val="00D45764"/>
    <w:rsid w:val="00D67BC9"/>
    <w:rsid w:val="00D77DDB"/>
    <w:rsid w:val="00D94F0D"/>
    <w:rsid w:val="00DD54A8"/>
    <w:rsid w:val="00DF4208"/>
    <w:rsid w:val="00E56282"/>
    <w:rsid w:val="00E65AAD"/>
    <w:rsid w:val="00E8378B"/>
    <w:rsid w:val="00E941AB"/>
    <w:rsid w:val="00E97703"/>
    <w:rsid w:val="00EB0042"/>
    <w:rsid w:val="00EF0FA0"/>
    <w:rsid w:val="00F51EAB"/>
    <w:rsid w:val="00F7546F"/>
    <w:rsid w:val="00F93917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B46933DF-58DD-47F8-9F21-36F03F6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657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8657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08657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F4208"/>
  </w:style>
  <w:style w:type="character" w:customStyle="1" w:styleId="llbChar">
    <w:name w:val="Élőláb Char"/>
    <w:link w:val="llb"/>
    <w:uiPriority w:val="99"/>
    <w:rsid w:val="0049608A"/>
    <w:rPr>
      <w:sz w:val="24"/>
      <w:szCs w:val="24"/>
    </w:rPr>
  </w:style>
  <w:style w:type="paragraph" w:styleId="Buborkszveg">
    <w:name w:val="Balloon Text"/>
    <w:basedOn w:val="Norml"/>
    <w:link w:val="BuborkszvegChar"/>
    <w:rsid w:val="00CD47F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CD47F7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uiPriority w:val="99"/>
    <w:rsid w:val="00DD5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F5855-C720-486C-A098-2E09F04A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5264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Iányított Égetés külterületen</vt:lpstr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Iányított Égetés külterületen</dc:title>
  <dc:subject/>
  <dc:creator>Törő Attila tű. alez.</dc:creator>
  <cp:keywords/>
  <dc:description/>
  <cp:lastModifiedBy>Varga Sándor</cp:lastModifiedBy>
  <cp:revision>2</cp:revision>
  <cp:lastPrinted>2023-02-15T08:32:00Z</cp:lastPrinted>
  <dcterms:created xsi:type="dcterms:W3CDTF">2023-03-29T08:56:00Z</dcterms:created>
  <dcterms:modified xsi:type="dcterms:W3CDTF">2023-03-29T08:56:00Z</dcterms:modified>
</cp:coreProperties>
</file>