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3C" w:rsidRPr="00F03A3C" w:rsidRDefault="00F03A3C" w:rsidP="00F03A3C">
      <w:pPr>
        <w:pStyle w:val="Nincstrkz"/>
        <w:rPr>
          <w:b/>
        </w:rPr>
      </w:pPr>
      <w:r w:rsidRPr="00F03A3C">
        <w:rPr>
          <w:b/>
        </w:rPr>
        <w:t>Fakivágással kapcsolatos ügyek</w:t>
      </w:r>
    </w:p>
    <w:p w:rsidR="00F03A3C" w:rsidRPr="00F03A3C" w:rsidRDefault="00F03A3C" w:rsidP="00F03A3C">
      <w:pPr>
        <w:pStyle w:val="Nincstrkz"/>
      </w:pPr>
    </w:p>
    <w:p w:rsidR="00F03A3C" w:rsidRPr="00F03A3C" w:rsidRDefault="00F03A3C" w:rsidP="00F03A3C">
      <w:pPr>
        <w:pStyle w:val="Nincstrkz"/>
      </w:pPr>
      <w:proofErr w:type="gramStart"/>
      <w:r w:rsidRPr="00F03A3C">
        <w:t>Ön</w:t>
      </w:r>
      <w:proofErr w:type="gramEnd"/>
      <w:r w:rsidRPr="00F03A3C">
        <w:t xml:space="preserve"> mint ügyfél</w:t>
      </w:r>
    </w:p>
    <w:p w:rsidR="00F03A3C" w:rsidRPr="00F03A3C" w:rsidRDefault="00F03A3C" w:rsidP="00F03A3C">
      <w:pPr>
        <w:pStyle w:val="Nincstrkz"/>
      </w:pPr>
    </w:p>
    <w:p w:rsidR="00F03A3C" w:rsidRPr="00F03A3C" w:rsidRDefault="00F03A3C" w:rsidP="00F03A3C">
      <w:pPr>
        <w:pStyle w:val="Nincstrkz"/>
      </w:pPr>
      <w:r w:rsidRPr="00F03A3C">
        <w:t xml:space="preserve">    Amennyiben úgy véli, hogy az ingatlana előtti közterületen az ott lévő fa valamilyen módon balesetveszélyessé vált, vagy az Ön ingatlanát veszélyeztetheti, úgy írásban kérje meg annak felülvizsgálatát. Az ügyintéző helyszínen vizsgálja meg a fa </w:t>
      </w:r>
      <w:proofErr w:type="gramStart"/>
      <w:r w:rsidRPr="00F03A3C">
        <w:t>állapot</w:t>
      </w:r>
      <w:r>
        <w:t xml:space="preserve">át </w:t>
      </w:r>
      <w:r w:rsidRPr="00F03A3C">
        <w:t>,</w:t>
      </w:r>
      <w:proofErr w:type="gramEnd"/>
      <w:r w:rsidRPr="00F03A3C">
        <w:t xml:space="preserve"> s ha helyt ad az Ön beadványának, hivatalból megteszi a szükséges intézkedést, erről Önt írásban tájékoztatja.</w:t>
      </w:r>
    </w:p>
    <w:p w:rsidR="00F03A3C" w:rsidRPr="00F03A3C" w:rsidRDefault="00F03A3C" w:rsidP="00F03A3C">
      <w:pPr>
        <w:pStyle w:val="Nincstrkz"/>
      </w:pPr>
      <w:r w:rsidRPr="00F03A3C">
        <w:t xml:space="preserve">    A fakivágási kérelem beadása eljárási illetékköteles, melynek összege jelenleg </w:t>
      </w:r>
      <w:r>
        <w:t>300</w:t>
      </w:r>
      <w:r w:rsidRPr="00F03A3C">
        <w:t>0,- Ft. Ezt az összeget Önnek illetékbélyeg formájában kell lerónia a kérelmére ragasztva.</w:t>
      </w:r>
    </w:p>
    <w:p w:rsidR="00F03A3C" w:rsidRPr="00F03A3C" w:rsidRDefault="00F03A3C" w:rsidP="00F03A3C">
      <w:pPr>
        <w:pStyle w:val="Nincstrkz"/>
      </w:pPr>
      <w:r w:rsidRPr="00F03A3C">
        <w:t xml:space="preserve">    Ha saját tulajdonú ingatlanán szándékozik fás szárú növényt kivágni, úgy arra engedélyt nem kell kérnie.</w:t>
      </w:r>
    </w:p>
    <w:p w:rsidR="00F03A3C" w:rsidRPr="00F03A3C" w:rsidRDefault="00F03A3C" w:rsidP="00F03A3C">
      <w:pPr>
        <w:pStyle w:val="Nincstrkz"/>
      </w:pPr>
      <w:r w:rsidRPr="00F03A3C">
        <w:t xml:space="preserve">    Ha a saját tulajdonú külterületi ingatlanán akar fás szárú növényt kivágni, úgy azt engedélyeztetnie kell a </w:t>
      </w:r>
      <w:proofErr w:type="gramStart"/>
      <w:r>
        <w:t xml:space="preserve">Heves </w:t>
      </w:r>
      <w:r w:rsidRPr="00F03A3C">
        <w:t xml:space="preserve"> Megyei</w:t>
      </w:r>
      <w:proofErr w:type="gramEnd"/>
      <w:r w:rsidRPr="00F03A3C">
        <w:t xml:space="preserve"> Kormányhivatal Erdészeti Igazgatóságával. A kérelmében meg kell jelölnie a helyrajzi számot, a kivágásra szánt fák faját, darabszámát és a kitermelt fa becsült köbméter-mennyiségét.</w:t>
      </w:r>
    </w:p>
    <w:p w:rsidR="00F03A3C" w:rsidRPr="00F03A3C" w:rsidRDefault="00F03A3C" w:rsidP="00F03A3C">
      <w:pPr>
        <w:pStyle w:val="Nincstrkz"/>
      </w:pPr>
    </w:p>
    <w:p w:rsidR="00F03A3C" w:rsidRPr="00F03A3C" w:rsidRDefault="00F03A3C" w:rsidP="00F03A3C">
      <w:pPr>
        <w:pStyle w:val="Nincstrkz"/>
      </w:pPr>
      <w:r w:rsidRPr="00F03A3C">
        <w:t>Ügy</w:t>
      </w:r>
      <w:r>
        <w:t xml:space="preserve">intézőnél </w:t>
      </w:r>
      <w:r w:rsidRPr="00F03A3C">
        <w:t>intézhető:</w:t>
      </w:r>
    </w:p>
    <w:p w:rsidR="00F03A3C" w:rsidRPr="00F03A3C" w:rsidRDefault="00F03A3C" w:rsidP="00FB3502">
      <w:pPr>
        <w:pStyle w:val="Nincstrkz"/>
        <w:numPr>
          <w:ilvl w:val="0"/>
          <w:numId w:val="1"/>
        </w:numPr>
      </w:pPr>
      <w:r w:rsidRPr="00F03A3C">
        <w:t>általános tájékoztatás kérése</w:t>
      </w:r>
    </w:p>
    <w:p w:rsidR="00F03A3C" w:rsidRPr="00F03A3C" w:rsidRDefault="00F03A3C" w:rsidP="00FB3502">
      <w:pPr>
        <w:pStyle w:val="Nincstrkz"/>
        <w:numPr>
          <w:ilvl w:val="0"/>
          <w:numId w:val="1"/>
        </w:numPr>
      </w:pPr>
      <w:r w:rsidRPr="00F03A3C">
        <w:t>kérelem nyomtatvány beszerzése</w:t>
      </w:r>
    </w:p>
    <w:p w:rsidR="00F03A3C" w:rsidRPr="00F03A3C" w:rsidRDefault="00F03A3C" w:rsidP="00FB3502">
      <w:pPr>
        <w:pStyle w:val="Nincstrkz"/>
        <w:numPr>
          <w:ilvl w:val="0"/>
          <w:numId w:val="1"/>
        </w:numPr>
      </w:pPr>
      <w:r w:rsidRPr="00F03A3C">
        <w:t>kérelem, panaszbeadvány előterjesztése</w:t>
      </w:r>
    </w:p>
    <w:p w:rsidR="00F03A3C" w:rsidRPr="00F03A3C" w:rsidRDefault="00F03A3C" w:rsidP="00FB3502">
      <w:pPr>
        <w:pStyle w:val="Nincstrkz"/>
        <w:numPr>
          <w:ilvl w:val="0"/>
          <w:numId w:val="1"/>
        </w:numPr>
      </w:pPr>
      <w:r w:rsidRPr="00F03A3C">
        <w:t>hiánypótlás teljesítése (iratok, dokumentumok leadása)</w:t>
      </w:r>
    </w:p>
    <w:p w:rsidR="00F03A3C" w:rsidRPr="00F03A3C" w:rsidRDefault="00F03A3C" w:rsidP="00F03A3C">
      <w:pPr>
        <w:pStyle w:val="Nincstrkz"/>
      </w:pPr>
    </w:p>
    <w:p w:rsidR="00F03A3C" w:rsidRPr="00F03A3C" w:rsidRDefault="00F03A3C" w:rsidP="00F03A3C">
      <w:pPr>
        <w:pStyle w:val="Nincstrkz"/>
      </w:pPr>
      <w:r>
        <w:t>Ü</w:t>
      </w:r>
      <w:r w:rsidRPr="00F03A3C">
        <w:t>gyintéző közreműködésével intézhető:</w:t>
      </w:r>
    </w:p>
    <w:p w:rsidR="00F03A3C" w:rsidRPr="00F03A3C" w:rsidRDefault="00F03A3C" w:rsidP="00FB3502">
      <w:pPr>
        <w:pStyle w:val="Nincstrkz"/>
        <w:numPr>
          <w:ilvl w:val="0"/>
          <w:numId w:val="2"/>
        </w:numPr>
      </w:pPr>
      <w:r w:rsidRPr="00F03A3C">
        <w:t>érdemi, részletes szakmai tájékoztatás kérése</w:t>
      </w:r>
    </w:p>
    <w:p w:rsidR="00F03A3C" w:rsidRPr="00F03A3C" w:rsidRDefault="00F03A3C" w:rsidP="00FB3502">
      <w:pPr>
        <w:pStyle w:val="Nincstrkz"/>
        <w:numPr>
          <w:ilvl w:val="0"/>
          <w:numId w:val="2"/>
        </w:numPr>
      </w:pPr>
      <w:r w:rsidRPr="00F03A3C">
        <w:t>iratbetekintés</w:t>
      </w:r>
    </w:p>
    <w:p w:rsidR="00F03A3C" w:rsidRPr="00F03A3C" w:rsidRDefault="00F03A3C" w:rsidP="00FB3502">
      <w:pPr>
        <w:pStyle w:val="Nincstrkz"/>
        <w:numPr>
          <w:ilvl w:val="0"/>
          <w:numId w:val="2"/>
        </w:numPr>
      </w:pPr>
      <w:r w:rsidRPr="00F03A3C">
        <w:t>idézésre, értesítésre történő megjelenés, nyilatkozattétel</w:t>
      </w:r>
    </w:p>
    <w:p w:rsidR="00F03A3C" w:rsidRPr="00F03A3C" w:rsidRDefault="00F03A3C" w:rsidP="00F03A3C">
      <w:pPr>
        <w:pStyle w:val="Nincstrkz"/>
      </w:pPr>
    </w:p>
    <w:p w:rsidR="00F03A3C" w:rsidRPr="00F03A3C" w:rsidRDefault="00F03A3C" w:rsidP="00F03A3C">
      <w:pPr>
        <w:pStyle w:val="Nincstrkz"/>
      </w:pPr>
      <w:r w:rsidRPr="00F03A3C">
        <w:t>Nyitva</w:t>
      </w:r>
      <w:r>
        <w:t xml:space="preserve"> </w:t>
      </w:r>
      <w:r w:rsidRPr="00F03A3C">
        <w:t>tartás:</w:t>
      </w:r>
    </w:p>
    <w:p w:rsidR="00F03A3C" w:rsidRPr="00F03A3C" w:rsidRDefault="00F03A3C" w:rsidP="00F03A3C">
      <w:pPr>
        <w:pStyle w:val="Nincstrkz"/>
      </w:pPr>
      <w:r w:rsidRPr="00F03A3C">
        <w:t>A Hivatal központi ügyfélszolgálata minden nap – munkaidőben – rendelkezésre áll kérelmek benyújtása, tájékoztatás, felvilágosítás-kérés céljából.</w:t>
      </w:r>
    </w:p>
    <w:p w:rsidR="00FB3502" w:rsidRDefault="00FB3502" w:rsidP="00F03A3C">
      <w:pPr>
        <w:pStyle w:val="Nincstrkz"/>
      </w:pPr>
    </w:p>
    <w:p w:rsidR="00F03A3C" w:rsidRPr="00F03A3C" w:rsidRDefault="00F03A3C" w:rsidP="00F03A3C">
      <w:pPr>
        <w:pStyle w:val="Nincstrkz"/>
      </w:pPr>
      <w:r>
        <w:t>Igény esetén ügyintéző</w:t>
      </w:r>
      <w:r w:rsidRPr="00F03A3C">
        <w:t>nk az alábbi időpontokban érhetők el:</w:t>
      </w:r>
    </w:p>
    <w:p w:rsidR="00FB3502" w:rsidRDefault="00FB3502" w:rsidP="00F03A3C">
      <w:pPr>
        <w:pStyle w:val="Nincstrkz"/>
      </w:pPr>
    </w:p>
    <w:p w:rsidR="00F03A3C" w:rsidRDefault="00F03A3C" w:rsidP="00F03A3C">
      <w:pPr>
        <w:pStyle w:val="Nincstrkz"/>
      </w:pPr>
      <w:r>
        <w:t>Cím: Kisköre, Széchenyi István út 24</w:t>
      </w:r>
      <w:proofErr w:type="gramStart"/>
      <w:r>
        <w:t>.,</w:t>
      </w:r>
      <w:proofErr w:type="gramEnd"/>
      <w:r>
        <w:t xml:space="preserve"> 3384</w:t>
      </w:r>
    </w:p>
    <w:p w:rsidR="00F03A3C" w:rsidRDefault="00F03A3C" w:rsidP="00F03A3C">
      <w:pPr>
        <w:pStyle w:val="Nincstrkz"/>
      </w:pPr>
      <w:r>
        <w:t>Telefonszám: (36) 358 207</w:t>
      </w:r>
    </w:p>
    <w:p w:rsidR="00F03A3C" w:rsidRDefault="00F03A3C" w:rsidP="00F03A3C">
      <w:pPr>
        <w:pStyle w:val="Nincstrkz"/>
      </w:pPr>
    </w:p>
    <w:p w:rsidR="00F03A3C" w:rsidRDefault="00F03A3C" w:rsidP="00F03A3C">
      <w:pPr>
        <w:pStyle w:val="Nincstrkz"/>
      </w:pPr>
      <w:r>
        <w:t>hétfő</w:t>
      </w:r>
      <w:r>
        <w:tab/>
        <w:t>8:00–17:00</w:t>
      </w:r>
    </w:p>
    <w:p w:rsidR="00F03A3C" w:rsidRDefault="00F03A3C" w:rsidP="00F03A3C">
      <w:pPr>
        <w:pStyle w:val="Nincstrkz"/>
      </w:pPr>
      <w:proofErr w:type="gramStart"/>
      <w:r>
        <w:t>kedd</w:t>
      </w:r>
      <w:proofErr w:type="gramEnd"/>
      <w:r>
        <w:tab/>
        <w:t>7:30–12:00</w:t>
      </w:r>
    </w:p>
    <w:p w:rsidR="00F03A3C" w:rsidRDefault="00F03A3C" w:rsidP="00F03A3C">
      <w:pPr>
        <w:pStyle w:val="Nincstrkz"/>
      </w:pPr>
      <w:proofErr w:type="gramStart"/>
      <w:r>
        <w:t>szerda</w:t>
      </w:r>
      <w:proofErr w:type="gramEnd"/>
      <w:r>
        <w:tab/>
        <w:t>Nincs ügyfél fogadás</w:t>
      </w:r>
    </w:p>
    <w:p w:rsidR="00F03A3C" w:rsidRDefault="00F03A3C" w:rsidP="00F03A3C">
      <w:pPr>
        <w:pStyle w:val="Nincstrkz"/>
      </w:pPr>
      <w:proofErr w:type="gramStart"/>
      <w:r>
        <w:t>csütörtök</w:t>
      </w:r>
      <w:proofErr w:type="gramEnd"/>
      <w:r>
        <w:tab/>
        <w:t>8:00–16:30</w:t>
      </w:r>
    </w:p>
    <w:p w:rsidR="00F03A3C" w:rsidRDefault="00F03A3C" w:rsidP="00F03A3C">
      <w:pPr>
        <w:pStyle w:val="Nincstrkz"/>
      </w:pPr>
      <w:proofErr w:type="gramStart"/>
      <w:r>
        <w:t>péntek</w:t>
      </w:r>
      <w:proofErr w:type="gramEnd"/>
      <w:r>
        <w:tab/>
        <w:t>Nincs ügyfélfogadás</w:t>
      </w:r>
    </w:p>
    <w:p w:rsidR="00F03A3C" w:rsidRDefault="00F03A3C" w:rsidP="00F03A3C">
      <w:pPr>
        <w:pStyle w:val="Nincstrkz"/>
      </w:pPr>
      <w:proofErr w:type="gramStart"/>
      <w:r>
        <w:t>szombat</w:t>
      </w:r>
      <w:proofErr w:type="gramEnd"/>
      <w:r>
        <w:tab/>
        <w:t>Zárva</w:t>
      </w:r>
    </w:p>
    <w:p w:rsidR="00F03A3C" w:rsidRPr="00F03A3C" w:rsidRDefault="00F03A3C" w:rsidP="00F03A3C">
      <w:pPr>
        <w:pStyle w:val="Nincstrkz"/>
      </w:pPr>
      <w:proofErr w:type="gramStart"/>
      <w:r>
        <w:t>vasárnap</w:t>
      </w:r>
      <w:proofErr w:type="gramEnd"/>
      <w:r>
        <w:tab/>
        <w:t>Zárva</w:t>
      </w:r>
    </w:p>
    <w:p w:rsidR="00F03A3C" w:rsidRPr="00F03A3C" w:rsidRDefault="00F03A3C" w:rsidP="00F03A3C">
      <w:pPr>
        <w:pStyle w:val="Nincstrkz"/>
      </w:pPr>
      <w:r w:rsidRPr="00F03A3C">
        <w:t xml:space="preserve"> </w:t>
      </w:r>
    </w:p>
    <w:p w:rsidR="00F03A3C" w:rsidRPr="00F03A3C" w:rsidRDefault="00F03A3C" w:rsidP="00F03A3C">
      <w:pPr>
        <w:pStyle w:val="Nincstrkz"/>
      </w:pPr>
      <w:r w:rsidRPr="00F03A3C">
        <w:t>Vonatkozó jogszabályok</w:t>
      </w:r>
    </w:p>
    <w:p w:rsidR="00F03A3C" w:rsidRPr="00F03A3C" w:rsidRDefault="00F03A3C" w:rsidP="00F03A3C">
      <w:pPr>
        <w:pStyle w:val="Nincstrkz"/>
      </w:pPr>
      <w:r w:rsidRPr="00F03A3C">
        <w:t xml:space="preserve">    1995. évi LIII. törvény a környezet védelmének általános szabályairól</w:t>
      </w:r>
    </w:p>
    <w:p w:rsidR="00F03A3C" w:rsidRPr="00F03A3C" w:rsidRDefault="00F03A3C" w:rsidP="00F03A3C">
      <w:pPr>
        <w:pStyle w:val="Nincstrkz"/>
      </w:pPr>
      <w:r w:rsidRPr="00F03A3C">
        <w:t xml:space="preserve">    1996. évi LIII. törvény a természet védelméről</w:t>
      </w:r>
    </w:p>
    <w:p w:rsidR="00F03A3C" w:rsidRPr="00F03A3C" w:rsidRDefault="00F03A3C" w:rsidP="00F03A3C">
      <w:pPr>
        <w:pStyle w:val="Nincstrkz"/>
      </w:pPr>
      <w:r w:rsidRPr="00F03A3C">
        <w:t xml:space="preserve">    346/2008. (XII. 30.) sz. Korm. rendelet a fás szárú növények védelméről</w:t>
      </w:r>
    </w:p>
    <w:p w:rsidR="00F03A3C" w:rsidRPr="00F03A3C" w:rsidRDefault="00F03A3C" w:rsidP="00F03A3C">
      <w:pPr>
        <w:pStyle w:val="Nincstrkz"/>
      </w:pPr>
      <w:r w:rsidRPr="00F03A3C">
        <w:t>Szükséges mellékletek</w:t>
      </w:r>
    </w:p>
    <w:p w:rsidR="00F03A3C" w:rsidRPr="00F03A3C" w:rsidRDefault="00F03A3C" w:rsidP="00F03A3C">
      <w:pPr>
        <w:pStyle w:val="Nincstrkz"/>
      </w:pPr>
      <w:r w:rsidRPr="00F03A3C">
        <w:t>- fakivágási engedélykérelem</w:t>
      </w:r>
      <w:bookmarkStart w:id="0" w:name="_GoBack"/>
      <w:bookmarkEnd w:id="0"/>
    </w:p>
    <w:sectPr w:rsidR="00F03A3C" w:rsidRPr="00F03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A16"/>
    <w:multiLevelType w:val="hybridMultilevel"/>
    <w:tmpl w:val="41721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44433DC"/>
    <w:multiLevelType w:val="hybridMultilevel"/>
    <w:tmpl w:val="98DA63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3C"/>
    <w:rsid w:val="001F67DD"/>
    <w:rsid w:val="002E1696"/>
    <w:rsid w:val="00F03A3C"/>
    <w:rsid w:val="00FB35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F03A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F03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261</Words>
  <Characters>1803</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2016-10-03T11:58:00Z</dcterms:created>
  <dcterms:modified xsi:type="dcterms:W3CDTF">2016-10-05T13:31:00Z</dcterms:modified>
</cp:coreProperties>
</file>